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C8D294" w14:textId="7EEED8B7" w:rsidR="00B8633B" w:rsidRPr="008739E6" w:rsidRDefault="00B8633B" w:rsidP="00B8633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8739E6">
        <w:rPr>
          <w:b/>
          <w:sz w:val="24"/>
          <w:szCs w:val="24"/>
        </w:rPr>
        <w:t>3GPP TSG RAN WG1 #10</w:t>
      </w:r>
      <w:r>
        <w:rPr>
          <w:b/>
          <w:sz w:val="24"/>
          <w:szCs w:val="24"/>
        </w:rPr>
        <w:t>1-</w:t>
      </w:r>
      <w:r>
        <w:rPr>
          <w:rFonts w:hint="eastAsia"/>
          <w:b/>
          <w:sz w:val="24"/>
          <w:szCs w:val="24"/>
          <w:lang w:eastAsia="ko-KR"/>
        </w:rPr>
        <w:t>e</w:t>
      </w:r>
      <w:r w:rsidRPr="008739E6">
        <w:rPr>
          <w:rFonts w:hint="eastAsia"/>
          <w:b/>
          <w:sz w:val="24"/>
          <w:szCs w:val="24"/>
          <w:lang w:eastAsia="ko-KR"/>
        </w:rPr>
        <w:tab/>
      </w:r>
      <w:r w:rsidRPr="008739E6">
        <w:rPr>
          <w:b/>
          <w:sz w:val="24"/>
          <w:szCs w:val="24"/>
          <w:lang w:eastAsia="ko-KR"/>
        </w:rPr>
        <w:t>R1-20</w:t>
      </w:r>
      <w:r>
        <w:rPr>
          <w:b/>
          <w:sz w:val="24"/>
          <w:szCs w:val="24"/>
          <w:lang w:eastAsia="ko-KR"/>
        </w:rPr>
        <w:t>0</w:t>
      </w:r>
      <w:bookmarkStart w:id="2" w:name="_GoBack"/>
      <w:bookmarkEnd w:id="2"/>
      <w:r w:rsidR="00A628EA" w:rsidRPr="00A628EA">
        <w:rPr>
          <w:b/>
          <w:sz w:val="24"/>
          <w:szCs w:val="24"/>
          <w:lang w:eastAsia="ko-KR"/>
        </w:rPr>
        <w:t>3892</w:t>
      </w:r>
    </w:p>
    <w:bookmarkEnd w:id="0"/>
    <w:bookmarkEnd w:id="1"/>
    <w:p w14:paraId="16436131" w14:textId="77777777" w:rsidR="00B8633B" w:rsidRPr="008739E6" w:rsidRDefault="00B8633B" w:rsidP="00B8633B">
      <w:pPr>
        <w:pStyle w:val="CRCoverPage"/>
        <w:outlineLvl w:val="0"/>
        <w:rPr>
          <w:b/>
          <w:noProof/>
          <w:sz w:val="24"/>
        </w:rPr>
      </w:pPr>
      <w:r w:rsidRPr="008739E6">
        <w:rPr>
          <w:b/>
          <w:bCs/>
          <w:noProof/>
          <w:sz w:val="24"/>
          <w:szCs w:val="24"/>
        </w:rPr>
        <w:t xml:space="preserve">e-Meeting, </w:t>
      </w:r>
      <w:r w:rsidRPr="00CC51F6">
        <w:rPr>
          <w:b/>
          <w:bCs/>
          <w:noProof/>
          <w:sz w:val="24"/>
          <w:szCs w:val="24"/>
        </w:rPr>
        <w:t>May 25</w:t>
      </w:r>
      <w:r w:rsidRPr="00CC51F6">
        <w:rPr>
          <w:b/>
          <w:bCs/>
          <w:noProof/>
          <w:sz w:val="24"/>
          <w:szCs w:val="24"/>
          <w:vertAlign w:val="superscript"/>
        </w:rPr>
        <w:t>th</w:t>
      </w:r>
      <w:r w:rsidRPr="00CC51F6">
        <w:rPr>
          <w:b/>
          <w:bCs/>
          <w:noProof/>
          <w:sz w:val="24"/>
          <w:szCs w:val="24"/>
        </w:rPr>
        <w:t xml:space="preserve"> – June 5</w:t>
      </w:r>
      <w:r w:rsidRPr="00CC51F6">
        <w:rPr>
          <w:b/>
          <w:bCs/>
          <w:noProof/>
          <w:sz w:val="24"/>
          <w:szCs w:val="24"/>
          <w:vertAlign w:val="superscript"/>
        </w:rPr>
        <w:t>th</w:t>
      </w:r>
      <w:r w:rsidRPr="00CC51F6">
        <w:rPr>
          <w:b/>
          <w:bCs/>
          <w:noProof/>
          <w:sz w:val="24"/>
          <w:szCs w:val="24"/>
        </w:rPr>
        <w:t>, 2020</w:t>
      </w:r>
    </w:p>
    <w:p w14:paraId="77115419" w14:textId="77777777" w:rsidR="00154194" w:rsidRPr="00B8633B" w:rsidRDefault="00154194" w:rsidP="006C551E">
      <w:pPr>
        <w:ind w:firstLineChars="0" w:firstLine="0"/>
        <w:rPr>
          <w:rFonts w:ascii="Arial" w:hAnsi="Arial" w:cs="Arial"/>
          <w:b/>
          <w:sz w:val="22"/>
          <w:lang w:val="en-GB" w:eastAsia="zh-CN"/>
        </w:rPr>
      </w:pPr>
    </w:p>
    <w:p w14:paraId="6ED445FB" w14:textId="782A45AE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3C34EE">
        <w:rPr>
          <w:rFonts w:ascii="Arial" w:hAnsi="Arial" w:cs="Arial" w:hint="eastAsia"/>
          <w:sz w:val="22"/>
        </w:rPr>
        <w:t>7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3C34EE">
        <w:rPr>
          <w:rFonts w:ascii="Arial" w:hAnsi="Arial" w:cs="Arial" w:hint="eastAsia"/>
          <w:sz w:val="22"/>
        </w:rPr>
        <w:t>2</w:t>
      </w:r>
      <w:r w:rsidR="000C76CE" w:rsidRPr="0087005F">
        <w:rPr>
          <w:rFonts w:ascii="Arial" w:hAnsi="Arial" w:cs="Arial"/>
          <w:sz w:val="22"/>
          <w:lang w:eastAsia="zh-CN"/>
        </w:rPr>
        <w:t>.</w:t>
      </w:r>
      <w:r w:rsidR="007B2BF0">
        <w:rPr>
          <w:rFonts w:ascii="Arial" w:hAnsi="Arial" w:cs="Arial"/>
          <w:sz w:val="22"/>
        </w:rPr>
        <w:t>10</w:t>
      </w:r>
      <w:r w:rsidR="003C34EE">
        <w:rPr>
          <w:rFonts w:ascii="Arial" w:hAnsi="Arial" w:cs="Arial" w:hint="eastAsia"/>
          <w:sz w:val="22"/>
        </w:rPr>
        <w:t>.</w:t>
      </w:r>
      <w:r w:rsidR="007B2BF0">
        <w:rPr>
          <w:rFonts w:ascii="Arial" w:hAnsi="Arial" w:cs="Arial"/>
          <w:sz w:val="22"/>
        </w:rPr>
        <w:t>3</w:t>
      </w:r>
    </w:p>
    <w:p w14:paraId="608D949C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328B0A33" w14:textId="6B59DB30" w:rsidR="006C551E" w:rsidRPr="001D2F42" w:rsidRDefault="006C551E" w:rsidP="007B2BF0">
      <w:pPr>
        <w:ind w:firstLineChars="0" w:firstLine="0"/>
        <w:jc w:val="left"/>
        <w:rPr>
          <w:rFonts w:ascii="Arial" w:hAnsi="Arial" w:cs="Arial"/>
          <w:b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9332DB" w:rsidRPr="009332DB">
        <w:rPr>
          <w:rFonts w:ascii="Arial" w:hAnsi="Arial" w:cs="Arial"/>
          <w:sz w:val="22"/>
          <w:lang w:eastAsia="zh-CN"/>
        </w:rPr>
        <w:t xml:space="preserve">Remaining issues on dormancy </w:t>
      </w:r>
      <w:proofErr w:type="spellStart"/>
      <w:r w:rsidR="009332DB" w:rsidRPr="009332DB">
        <w:rPr>
          <w:rFonts w:ascii="Arial" w:hAnsi="Arial" w:cs="Arial"/>
          <w:sz w:val="22"/>
          <w:lang w:eastAsia="zh-CN"/>
        </w:rPr>
        <w:t>Scell</w:t>
      </w:r>
      <w:proofErr w:type="spellEnd"/>
    </w:p>
    <w:p w14:paraId="1B132517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Pr="001D2F42">
        <w:rPr>
          <w:rFonts w:ascii="Arial" w:hAnsi="Arial" w:cs="Arial"/>
          <w:sz w:val="22"/>
        </w:rPr>
        <w:t>Discussion/Decision</w:t>
      </w:r>
    </w:p>
    <w:p w14:paraId="48829FAC" w14:textId="77777777"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56346BCA" w14:textId="0529AC6D" w:rsidR="003C34EE" w:rsidRPr="00D26C03" w:rsidRDefault="00624208" w:rsidP="00D26C03">
      <w:pPr>
        <w:spacing w:before="0" w:after="0" w:line="480" w:lineRule="auto"/>
        <w:ind w:firstLineChars="0" w:firstLine="0"/>
        <w:rPr>
          <w:rFonts w:eastAsia="맑은 고딕"/>
        </w:rPr>
      </w:pPr>
      <w:r w:rsidRPr="00D26C03">
        <w:rPr>
          <w:lang w:eastAsia="zh-CN"/>
        </w:rPr>
        <w:t>In RAN1#</w:t>
      </w:r>
      <w:r w:rsidR="008C1CDC">
        <w:t>100</w:t>
      </w:r>
      <w:r w:rsidR="00B8633B">
        <w:t>b</w:t>
      </w:r>
      <w:r w:rsidR="008C1CDC">
        <w:t>-e</w:t>
      </w:r>
      <w:r w:rsidR="00B36686" w:rsidRPr="00D26C03">
        <w:t xml:space="preserve"> </w:t>
      </w:r>
      <w:r w:rsidRPr="00D26C03">
        <w:rPr>
          <w:lang w:eastAsia="zh-CN"/>
        </w:rPr>
        <w:t>[1], the following were agreed:</w:t>
      </w:r>
    </w:p>
    <w:p w14:paraId="4027AD5A" w14:textId="77777777" w:rsidR="008E2187" w:rsidRPr="008E2187" w:rsidRDefault="008E2187" w:rsidP="008E2187">
      <w:pPr>
        <w:spacing w:before="0" w:after="0" w:line="240" w:lineRule="auto"/>
        <w:ind w:firstLineChars="0" w:firstLine="0"/>
        <w:jc w:val="left"/>
        <w:rPr>
          <w:rFonts w:ascii="Times" w:hAnsi="Times"/>
          <w:szCs w:val="24"/>
          <w:lang w:val="en-GB" w:eastAsia="en-US"/>
        </w:rPr>
      </w:pPr>
      <w:r w:rsidRPr="008E2187">
        <w:rPr>
          <w:rFonts w:ascii="Times" w:hAnsi="Times"/>
          <w:szCs w:val="24"/>
          <w:highlight w:val="green"/>
          <w:lang w:val="en-GB" w:eastAsia="en-US"/>
        </w:rPr>
        <w:t>Agreements</w:t>
      </w:r>
      <w:r w:rsidRPr="008E2187">
        <w:rPr>
          <w:rFonts w:ascii="Times" w:hAnsi="Times"/>
          <w:szCs w:val="24"/>
          <w:lang w:val="en-GB" w:eastAsia="en-US"/>
        </w:rPr>
        <w:t>:</w:t>
      </w:r>
    </w:p>
    <w:p w14:paraId="4D322EC9" w14:textId="77777777" w:rsidR="008E2187" w:rsidRPr="008E2187" w:rsidRDefault="008E2187" w:rsidP="008E2187">
      <w:pPr>
        <w:numPr>
          <w:ilvl w:val="0"/>
          <w:numId w:val="38"/>
        </w:numPr>
        <w:spacing w:before="0" w:after="0" w:line="240" w:lineRule="auto"/>
        <w:ind w:firstLineChars="0"/>
        <w:jc w:val="left"/>
        <w:rPr>
          <w:rFonts w:ascii="Times" w:hAnsi="Times"/>
          <w:szCs w:val="24"/>
          <w:lang w:val="en-GB" w:eastAsia="en-US"/>
        </w:rPr>
      </w:pPr>
      <w:r w:rsidRPr="008E2187">
        <w:rPr>
          <w:rFonts w:ascii="Times" w:hAnsi="Times"/>
          <w:szCs w:val="24"/>
          <w:lang w:val="en-GB" w:eastAsia="en-US"/>
        </w:rPr>
        <w:t xml:space="preserve">TP4 in the latest summary </w:t>
      </w:r>
      <w:proofErr w:type="gramStart"/>
      <w:r w:rsidRPr="008E2187">
        <w:rPr>
          <w:rFonts w:ascii="Times" w:hAnsi="Times"/>
          <w:szCs w:val="24"/>
          <w:lang w:val="en-GB" w:eastAsia="en-US"/>
        </w:rPr>
        <w:t>is endorsed</w:t>
      </w:r>
      <w:proofErr w:type="gramEnd"/>
      <w:r w:rsidRPr="008E2187">
        <w:rPr>
          <w:rFonts w:ascii="Times" w:hAnsi="Times"/>
          <w:szCs w:val="24"/>
          <w:lang w:val="en-GB" w:eastAsia="en-US"/>
        </w:rPr>
        <w:t xml:space="preserve">. </w:t>
      </w:r>
    </w:p>
    <w:p w14:paraId="1939ADBD" w14:textId="77777777" w:rsidR="008E2187" w:rsidRPr="008E2187" w:rsidRDefault="008E2187" w:rsidP="008E2187">
      <w:pPr>
        <w:spacing w:before="0" w:after="0" w:line="240" w:lineRule="auto"/>
        <w:ind w:firstLineChars="0" w:firstLine="0"/>
        <w:jc w:val="left"/>
        <w:rPr>
          <w:rFonts w:ascii="Times" w:hAnsi="Times"/>
          <w:szCs w:val="24"/>
          <w:lang w:val="en-GB" w:eastAsia="en-US"/>
        </w:rPr>
      </w:pPr>
    </w:p>
    <w:p w14:paraId="0CE9BFF7" w14:textId="77777777" w:rsidR="008E2187" w:rsidRPr="008E2187" w:rsidRDefault="008E2187" w:rsidP="008E2187">
      <w:pPr>
        <w:spacing w:before="0" w:after="0" w:line="240" w:lineRule="auto"/>
        <w:ind w:firstLineChars="0" w:firstLine="0"/>
        <w:jc w:val="left"/>
        <w:rPr>
          <w:rFonts w:ascii="Times" w:hAnsi="Times"/>
          <w:b/>
          <w:bCs/>
          <w:szCs w:val="24"/>
          <w:u w:val="single"/>
          <w:lang w:val="en-GB" w:eastAsia="en-US"/>
        </w:rPr>
      </w:pPr>
      <w:r w:rsidRPr="008E2187">
        <w:rPr>
          <w:rFonts w:ascii="Times" w:hAnsi="Times"/>
          <w:b/>
          <w:bCs/>
          <w:szCs w:val="24"/>
          <w:u w:val="single"/>
          <w:lang w:val="en-GB" w:eastAsia="en-US"/>
        </w:rPr>
        <w:t>Conclusion</w:t>
      </w:r>
    </w:p>
    <w:p w14:paraId="7E7629B6" w14:textId="77777777" w:rsidR="008E2187" w:rsidRPr="008E2187" w:rsidRDefault="008E2187" w:rsidP="008E2187">
      <w:pPr>
        <w:numPr>
          <w:ilvl w:val="2"/>
          <w:numId w:val="39"/>
        </w:numPr>
        <w:tabs>
          <w:tab w:val="num" w:pos="1080"/>
        </w:tabs>
        <w:spacing w:before="0" w:after="0" w:line="240" w:lineRule="auto"/>
        <w:ind w:left="108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trike/>
          <w:color w:val="C00000"/>
          <w:szCs w:val="24"/>
          <w:lang w:val="en-GB" w:eastAsia="en-US"/>
        </w:rPr>
        <w:t xml:space="preserve">No consensus to add additional clarifications on UE </w:t>
      </w:r>
      <w:proofErr w:type="spellStart"/>
      <w:r w:rsidRPr="008E2187">
        <w:rPr>
          <w:rFonts w:ascii="Times" w:eastAsia="Times New Roman" w:hAnsi="Times"/>
          <w:strike/>
          <w:color w:val="C00000"/>
          <w:szCs w:val="24"/>
          <w:lang w:val="en-GB" w:eastAsia="en-US"/>
        </w:rPr>
        <w:t>behavior</w:t>
      </w:r>
      <w:proofErr w:type="spellEnd"/>
      <w:r w:rsidRPr="008E2187">
        <w:rPr>
          <w:rFonts w:ascii="Times" w:eastAsia="Times New Roman" w:hAnsi="Times"/>
          <w:szCs w:val="24"/>
          <w:lang w:val="en-GB" w:eastAsia="en-US"/>
        </w:rPr>
        <w:t xml:space="preserve"> For </w:t>
      </w:r>
      <w:proofErr w:type="spellStart"/>
      <w:r w:rsidRPr="008E2187">
        <w:rPr>
          <w:rFonts w:ascii="Times" w:eastAsia="Times New Roman" w:hAnsi="Times"/>
          <w:szCs w:val="24"/>
          <w:lang w:val="en-GB" w:eastAsia="en-US"/>
        </w:rPr>
        <w:t>SCell</w:t>
      </w:r>
      <w:proofErr w:type="spellEnd"/>
      <w:r w:rsidRPr="008E2187">
        <w:rPr>
          <w:rFonts w:ascii="Times" w:eastAsia="Times New Roman" w:hAnsi="Times"/>
          <w:szCs w:val="24"/>
          <w:lang w:val="en-GB" w:eastAsia="en-US"/>
        </w:rPr>
        <w:t>(s) configured with dormant BWP, when DCI 2-6 is not detected</w:t>
      </w:r>
    </w:p>
    <w:p w14:paraId="162B3A28" w14:textId="77777777" w:rsidR="008E2187" w:rsidRPr="008E2187" w:rsidRDefault="008E2187" w:rsidP="008E2187">
      <w:pPr>
        <w:numPr>
          <w:ilvl w:val="3"/>
          <w:numId w:val="40"/>
        </w:numPr>
        <w:tabs>
          <w:tab w:val="num" w:pos="1800"/>
        </w:tabs>
        <w:spacing w:before="0" w:after="0" w:line="240" w:lineRule="auto"/>
        <w:ind w:left="180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>UE continues on same dormant/non-dormant BWP until an indication (L1 or RRC) to change BWP is detected or (if applicable) BWP inactivity timer expires</w:t>
      </w:r>
    </w:p>
    <w:p w14:paraId="1362E0EF" w14:textId="77777777" w:rsidR="008E2187" w:rsidRPr="008E2187" w:rsidRDefault="008E2187" w:rsidP="008E2187">
      <w:pPr>
        <w:numPr>
          <w:ilvl w:val="3"/>
          <w:numId w:val="40"/>
        </w:numPr>
        <w:tabs>
          <w:tab w:val="num" w:pos="1800"/>
        </w:tabs>
        <w:spacing w:before="0" w:after="0" w:line="240" w:lineRule="auto"/>
        <w:ind w:left="180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trike/>
          <w:szCs w:val="24"/>
          <w:lang w:val="en-GB" w:eastAsia="en-US"/>
        </w:rPr>
        <w:t>Note: No TP required</w:t>
      </w:r>
    </w:p>
    <w:p w14:paraId="535BE07A" w14:textId="77777777" w:rsidR="008E2187" w:rsidRPr="008E2187" w:rsidRDefault="008E2187" w:rsidP="008E2187">
      <w:pPr>
        <w:numPr>
          <w:ilvl w:val="3"/>
          <w:numId w:val="40"/>
        </w:numPr>
        <w:tabs>
          <w:tab w:val="num" w:pos="1800"/>
        </w:tabs>
        <w:spacing w:before="0" w:after="0" w:line="240" w:lineRule="auto"/>
        <w:ind w:left="180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>Discuss further if TP is required and finalize in next phase</w:t>
      </w:r>
    </w:p>
    <w:p w14:paraId="06BF963E" w14:textId="77777777" w:rsidR="008E2187" w:rsidRPr="008E2187" w:rsidRDefault="008E2187" w:rsidP="008E2187">
      <w:pPr>
        <w:spacing w:before="0" w:after="0" w:line="240" w:lineRule="auto"/>
        <w:ind w:firstLineChars="0" w:firstLine="0"/>
        <w:jc w:val="left"/>
        <w:rPr>
          <w:rFonts w:ascii="Times" w:hAnsi="Times"/>
          <w:szCs w:val="24"/>
          <w:highlight w:val="green"/>
          <w:lang w:val="en-GB" w:eastAsia="en-US"/>
        </w:rPr>
      </w:pPr>
      <w:r w:rsidRPr="008E2187">
        <w:rPr>
          <w:rFonts w:ascii="Times" w:hAnsi="Times"/>
          <w:szCs w:val="24"/>
          <w:highlight w:val="green"/>
          <w:lang w:val="en-GB" w:eastAsia="en-US"/>
        </w:rPr>
        <w:t>Agreements:</w:t>
      </w:r>
    </w:p>
    <w:p w14:paraId="7EF38DE7" w14:textId="77777777" w:rsidR="008E2187" w:rsidRPr="008E2187" w:rsidRDefault="008E2187" w:rsidP="008E2187">
      <w:pPr>
        <w:numPr>
          <w:ilvl w:val="1"/>
          <w:numId w:val="41"/>
        </w:numPr>
        <w:tabs>
          <w:tab w:val="num" w:pos="1080"/>
        </w:tabs>
        <w:spacing w:before="0" w:after="0" w:line="240" w:lineRule="auto"/>
        <w:ind w:left="108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 xml:space="preserve">When UE is configured with CIF, DCI format 1-1 on primary cell with CIF≠0‘is not used for Case 2 </w:t>
      </w:r>
      <w:proofErr w:type="spellStart"/>
      <w:r w:rsidRPr="008E2187">
        <w:rPr>
          <w:rFonts w:ascii="Times" w:eastAsia="Times New Roman" w:hAnsi="Times"/>
          <w:szCs w:val="24"/>
          <w:lang w:val="en-GB" w:eastAsia="en-US"/>
        </w:rPr>
        <w:t>SCell</w:t>
      </w:r>
      <w:proofErr w:type="spellEnd"/>
      <w:r w:rsidRPr="008E2187">
        <w:rPr>
          <w:rFonts w:ascii="Times" w:eastAsia="Times New Roman" w:hAnsi="Times"/>
          <w:szCs w:val="24"/>
          <w:lang w:val="en-GB" w:eastAsia="en-US"/>
        </w:rPr>
        <w:t xml:space="preserve"> dormancy indication</w:t>
      </w:r>
    </w:p>
    <w:p w14:paraId="6097DEC3" w14:textId="77777777" w:rsidR="008E2187" w:rsidRPr="008E2187" w:rsidRDefault="008E2187" w:rsidP="008E2187">
      <w:pPr>
        <w:numPr>
          <w:ilvl w:val="2"/>
          <w:numId w:val="42"/>
        </w:numPr>
        <w:tabs>
          <w:tab w:val="num" w:pos="1800"/>
        </w:tabs>
        <w:spacing w:before="0" w:after="0" w:line="240" w:lineRule="auto"/>
        <w:ind w:left="180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>Discuss TP in next phase</w:t>
      </w:r>
    </w:p>
    <w:p w14:paraId="3D49C4D1" w14:textId="77777777" w:rsidR="008E2187" w:rsidRPr="008E2187" w:rsidRDefault="008E2187" w:rsidP="008E2187">
      <w:pPr>
        <w:spacing w:before="0" w:after="0" w:line="240" w:lineRule="auto"/>
        <w:ind w:firstLineChars="0" w:firstLine="0"/>
        <w:jc w:val="left"/>
        <w:rPr>
          <w:rFonts w:ascii="Times" w:eastAsia="DengXian" w:hAnsi="Times"/>
          <w:szCs w:val="24"/>
          <w:lang w:val="fi-FI" w:eastAsia="en-US"/>
        </w:rPr>
      </w:pPr>
      <w:r w:rsidRPr="008E2187">
        <w:rPr>
          <w:rFonts w:ascii="Times" w:hAnsi="Times"/>
          <w:szCs w:val="24"/>
          <w:lang w:val="en-GB" w:eastAsia="en-US"/>
        </w:rPr>
        <w:t> </w:t>
      </w:r>
    </w:p>
    <w:p w14:paraId="521067EE" w14:textId="77777777" w:rsidR="008E2187" w:rsidRPr="008E2187" w:rsidRDefault="008E2187" w:rsidP="008E2187">
      <w:pPr>
        <w:spacing w:before="0" w:after="0" w:line="240" w:lineRule="auto"/>
        <w:ind w:firstLineChars="0" w:firstLine="0"/>
        <w:jc w:val="left"/>
        <w:rPr>
          <w:rFonts w:ascii="Times" w:hAnsi="Times"/>
          <w:b/>
          <w:bCs/>
          <w:szCs w:val="24"/>
          <w:u w:val="single"/>
          <w:lang w:val="en-GB" w:eastAsia="en-US"/>
        </w:rPr>
      </w:pPr>
      <w:r w:rsidRPr="008E2187">
        <w:rPr>
          <w:rFonts w:ascii="Times" w:hAnsi="Times"/>
          <w:b/>
          <w:bCs/>
          <w:szCs w:val="24"/>
          <w:u w:val="single"/>
          <w:lang w:val="en-GB" w:eastAsia="en-US"/>
        </w:rPr>
        <w:t>Conclusion</w:t>
      </w:r>
    </w:p>
    <w:p w14:paraId="5A7005C7" w14:textId="77777777" w:rsidR="008E2187" w:rsidRPr="008E2187" w:rsidRDefault="008E2187" w:rsidP="008E2187">
      <w:pPr>
        <w:numPr>
          <w:ilvl w:val="2"/>
          <w:numId w:val="43"/>
        </w:numPr>
        <w:tabs>
          <w:tab w:val="num" w:pos="1080"/>
        </w:tabs>
        <w:spacing w:before="0" w:after="0" w:line="240" w:lineRule="auto"/>
        <w:ind w:left="108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 xml:space="preserve">For at least DCI format 2_6, there is no restriction that the DCI format with </w:t>
      </w:r>
      <w:proofErr w:type="spellStart"/>
      <w:r w:rsidRPr="008E2187">
        <w:rPr>
          <w:rFonts w:ascii="Times" w:eastAsia="Times New Roman" w:hAnsi="Times"/>
          <w:szCs w:val="24"/>
          <w:lang w:val="en-GB" w:eastAsia="en-US"/>
        </w:rPr>
        <w:t>SCell</w:t>
      </w:r>
      <w:proofErr w:type="spellEnd"/>
      <w:r w:rsidRPr="008E2187">
        <w:rPr>
          <w:rFonts w:ascii="Times" w:eastAsia="Times New Roman" w:hAnsi="Times"/>
          <w:szCs w:val="24"/>
          <w:lang w:val="en-GB" w:eastAsia="en-US"/>
        </w:rPr>
        <w:t xml:space="preserve"> dormancy indication is received only in the first 3 symbols of a slot</w:t>
      </w:r>
    </w:p>
    <w:p w14:paraId="169A87D9" w14:textId="77777777" w:rsidR="008E2187" w:rsidRPr="008E2187" w:rsidRDefault="008E2187" w:rsidP="008E2187">
      <w:pPr>
        <w:numPr>
          <w:ilvl w:val="3"/>
          <w:numId w:val="44"/>
        </w:numPr>
        <w:tabs>
          <w:tab w:val="num" w:pos="1800"/>
        </w:tabs>
        <w:spacing w:before="0" w:after="0" w:line="240" w:lineRule="auto"/>
        <w:ind w:left="180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>Note: No TP required</w:t>
      </w:r>
    </w:p>
    <w:p w14:paraId="415A6088" w14:textId="77777777" w:rsidR="008E2187" w:rsidRPr="008E2187" w:rsidRDefault="008E2187" w:rsidP="008E2187">
      <w:pPr>
        <w:numPr>
          <w:ilvl w:val="3"/>
          <w:numId w:val="44"/>
        </w:numPr>
        <w:tabs>
          <w:tab w:val="num" w:pos="1800"/>
        </w:tabs>
        <w:spacing w:before="0" w:after="0" w:line="240" w:lineRule="auto"/>
        <w:ind w:left="180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 xml:space="preserve">Note: If any restriction </w:t>
      </w:r>
      <w:proofErr w:type="gramStart"/>
      <w:r w:rsidRPr="008E2187">
        <w:rPr>
          <w:rFonts w:ascii="Times" w:eastAsia="Times New Roman" w:hAnsi="Times"/>
          <w:szCs w:val="24"/>
          <w:lang w:val="en-GB" w:eastAsia="en-US"/>
        </w:rPr>
        <w:t>is introduced</w:t>
      </w:r>
      <w:proofErr w:type="gramEnd"/>
      <w:r w:rsidRPr="008E2187">
        <w:rPr>
          <w:rFonts w:ascii="Times" w:eastAsia="Times New Roman" w:hAnsi="Times"/>
          <w:szCs w:val="24"/>
          <w:lang w:val="en-GB" w:eastAsia="en-US"/>
        </w:rPr>
        <w:t xml:space="preserve"> for DCI 2_6 in UE power savings WI, whether/not it applies also for DCI format 2_6 with </w:t>
      </w:r>
      <w:proofErr w:type="spellStart"/>
      <w:r w:rsidRPr="008E2187">
        <w:rPr>
          <w:rFonts w:ascii="Times" w:eastAsia="Times New Roman" w:hAnsi="Times"/>
          <w:szCs w:val="24"/>
          <w:lang w:val="en-GB" w:eastAsia="en-US"/>
        </w:rPr>
        <w:t>SCell</w:t>
      </w:r>
      <w:proofErr w:type="spellEnd"/>
      <w:r w:rsidRPr="008E2187">
        <w:rPr>
          <w:rFonts w:ascii="Times" w:eastAsia="Times New Roman" w:hAnsi="Times"/>
          <w:szCs w:val="24"/>
          <w:lang w:val="en-GB" w:eastAsia="en-US"/>
        </w:rPr>
        <w:t xml:space="preserve"> dormancy indication can be discussed further.</w:t>
      </w:r>
    </w:p>
    <w:p w14:paraId="43360CEF" w14:textId="77777777" w:rsidR="008E2187" w:rsidRPr="008E2187" w:rsidRDefault="008E2187" w:rsidP="008E2187">
      <w:pPr>
        <w:numPr>
          <w:ilvl w:val="2"/>
          <w:numId w:val="45"/>
        </w:numPr>
        <w:tabs>
          <w:tab w:val="num" w:pos="1080"/>
        </w:tabs>
        <w:spacing w:before="0" w:after="0" w:line="240" w:lineRule="auto"/>
        <w:ind w:left="1080" w:firstLineChars="0"/>
        <w:jc w:val="left"/>
        <w:rPr>
          <w:rFonts w:ascii="Times" w:eastAsia="Times New Roman" w:hAnsi="Times"/>
          <w:szCs w:val="24"/>
          <w:lang w:val="fi-FI" w:eastAsia="en-US"/>
        </w:rPr>
      </w:pPr>
      <w:r w:rsidRPr="008E2187">
        <w:rPr>
          <w:rFonts w:ascii="Times" w:eastAsia="Times New Roman" w:hAnsi="Times"/>
          <w:szCs w:val="24"/>
          <w:lang w:val="en-GB" w:eastAsia="en-US"/>
        </w:rPr>
        <w:t>Discuss further whether to introduce restriction for DCI format 0_1,1_1</w:t>
      </w:r>
    </w:p>
    <w:p w14:paraId="04DAB795" w14:textId="77777777" w:rsidR="00B8633B" w:rsidRDefault="00B8633B" w:rsidP="00D26C03">
      <w:pPr>
        <w:spacing w:before="0" w:after="0"/>
        <w:ind w:firstLineChars="0" w:firstLine="0"/>
      </w:pPr>
    </w:p>
    <w:p w14:paraId="4D8469C0" w14:textId="6F3950B9" w:rsidR="006F7EFD" w:rsidRPr="00D26C03" w:rsidRDefault="00624208" w:rsidP="00D26C03">
      <w:pPr>
        <w:spacing w:before="0" w:after="0"/>
        <w:ind w:firstLineChars="0" w:firstLine="0"/>
        <w:rPr>
          <w:rFonts w:eastAsia="맑은 고딕"/>
        </w:rPr>
      </w:pPr>
      <w:r w:rsidRPr="00D26C03">
        <w:t xml:space="preserve">This contribution considers remaining issues on </w:t>
      </w:r>
      <w:r w:rsidR="007B2BF0">
        <w:t xml:space="preserve">dormancy/non-dormancy behavior for </w:t>
      </w:r>
      <w:proofErr w:type="spellStart"/>
      <w:r w:rsidR="007B2BF0">
        <w:t>SCells</w:t>
      </w:r>
      <w:proofErr w:type="spellEnd"/>
      <w:r w:rsidRPr="00D26C03">
        <w:t>.</w:t>
      </w:r>
    </w:p>
    <w:p w14:paraId="6BD9D5AC" w14:textId="7D8AE490" w:rsidR="00A30569" w:rsidRDefault="00653352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Remaining issues on</w:t>
      </w:r>
      <w:r w:rsidR="007B2BF0">
        <w:rPr>
          <w:sz w:val="32"/>
          <w:lang w:val="en-US" w:eastAsia="ko-KR"/>
        </w:rPr>
        <w:t xml:space="preserve"> dormancy </w:t>
      </w:r>
      <w:proofErr w:type="spellStart"/>
      <w:r w:rsidR="007B2BF0">
        <w:rPr>
          <w:sz w:val="32"/>
          <w:lang w:val="en-US" w:eastAsia="ko-KR"/>
        </w:rPr>
        <w:t>SCells</w:t>
      </w:r>
      <w:proofErr w:type="spellEnd"/>
    </w:p>
    <w:p w14:paraId="433D6EE0" w14:textId="35097DF9" w:rsidR="006C18E8" w:rsidRDefault="00B8633B" w:rsidP="006C18E8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 xml:space="preserve">Clarification on use of legacy </w:t>
      </w:r>
      <w:r w:rsidR="00396ECF">
        <w:rPr>
          <w:lang w:eastAsia="ko-KR"/>
        </w:rPr>
        <w:t>BWP indicator</w:t>
      </w:r>
      <w:r>
        <w:rPr>
          <w:lang w:eastAsia="ko-KR"/>
        </w:rPr>
        <w:t xml:space="preserve"> field</w:t>
      </w:r>
    </w:p>
    <w:p w14:paraId="18D27051" w14:textId="13CE0B0C" w:rsidR="00B8633B" w:rsidRDefault="00396ECF" w:rsidP="00B8633B">
      <w:pPr>
        <w:rPr>
          <w:lang w:val="en-GB"/>
        </w:rPr>
      </w:pPr>
      <w:r>
        <w:rPr>
          <w:lang w:val="en-GB"/>
        </w:rPr>
        <w:t xml:space="preserve">It </w:t>
      </w:r>
      <w:proofErr w:type="gramStart"/>
      <w:r>
        <w:rPr>
          <w:lang w:val="en-GB"/>
        </w:rPr>
        <w:t>should be further clarified</w:t>
      </w:r>
      <w:proofErr w:type="gramEnd"/>
      <w:r>
        <w:rPr>
          <w:lang w:val="en-GB"/>
        </w:rPr>
        <w:t xml:space="preserve"> whether the legacy BWP indicator field can indicate dormant DL BWP or not. </w:t>
      </w:r>
      <w:proofErr w:type="gramStart"/>
      <w:r>
        <w:rPr>
          <w:lang w:val="en-GB"/>
        </w:rPr>
        <w:t>Basically, it</w:t>
      </w:r>
      <w:proofErr w:type="gramEnd"/>
      <w:r>
        <w:rPr>
          <w:lang w:val="en-GB"/>
        </w:rPr>
        <w:t xml:space="preserve"> is not possible to use the legacy BWP indicator field for dormancy indication since the DCI format 1_1 including legacy BWP indicator field</w:t>
      </w:r>
      <w:r w:rsidRPr="00396ECF">
        <w:t xml:space="preserve"> </w:t>
      </w:r>
      <w:r>
        <w:rPr>
          <w:lang w:val="en-GB"/>
        </w:rPr>
        <w:t>always accompanies PDSCH scheduling information but the dormant DL BWP does not have configurations for PDSCH scheduling</w:t>
      </w:r>
      <w:r w:rsidR="007F7CF2">
        <w:rPr>
          <w:lang w:val="en-GB"/>
        </w:rPr>
        <w:t xml:space="preserve">. To avoid such an unintended BWP </w:t>
      </w:r>
      <w:r w:rsidR="00566D2E">
        <w:rPr>
          <w:lang w:val="en-GB"/>
        </w:rPr>
        <w:t>switching</w:t>
      </w:r>
      <w:r w:rsidR="007F7CF2">
        <w:rPr>
          <w:lang w:val="en-GB"/>
        </w:rPr>
        <w:t xml:space="preserve">, </w:t>
      </w:r>
      <w:r w:rsidR="00566D2E">
        <w:rPr>
          <w:lang w:val="en-GB"/>
        </w:rPr>
        <w:t xml:space="preserve">BWP-Id corresponding to the </w:t>
      </w:r>
      <w:r w:rsidR="007F7CF2">
        <w:rPr>
          <w:lang w:val="en-GB"/>
        </w:rPr>
        <w:t xml:space="preserve">dormant DL BWP </w:t>
      </w:r>
      <w:proofErr w:type="gramStart"/>
      <w:r w:rsidR="007F7CF2">
        <w:rPr>
          <w:lang w:val="en-GB"/>
        </w:rPr>
        <w:t>can be excluded</w:t>
      </w:r>
      <w:proofErr w:type="gramEnd"/>
      <w:r w:rsidR="007F7CF2">
        <w:rPr>
          <w:lang w:val="en-GB"/>
        </w:rPr>
        <w:t xml:space="preserve"> from the </w:t>
      </w:r>
      <w:r w:rsidR="00566D2E">
        <w:rPr>
          <w:lang w:val="en-GB"/>
        </w:rPr>
        <w:t xml:space="preserve">code points in the </w:t>
      </w:r>
      <w:r w:rsidR="007F7CF2">
        <w:rPr>
          <w:lang w:val="en-GB"/>
        </w:rPr>
        <w:t xml:space="preserve">legacy </w:t>
      </w:r>
      <w:r w:rsidR="00566D2E">
        <w:rPr>
          <w:lang w:val="en-GB"/>
        </w:rPr>
        <w:t xml:space="preserve">BWP indicator field. </w:t>
      </w:r>
    </w:p>
    <w:p w14:paraId="70519A67" w14:textId="77777777" w:rsidR="00566D2E" w:rsidRDefault="00566D2E" w:rsidP="00B8633B">
      <w:pPr>
        <w:rPr>
          <w:lang w:val="en-GB"/>
        </w:rPr>
      </w:pPr>
    </w:p>
    <w:p w14:paraId="25C6CE05" w14:textId="57757DB7" w:rsidR="00106DF5" w:rsidRPr="007F7CF2" w:rsidRDefault="00106DF5" w:rsidP="00B8633B">
      <w:pPr>
        <w:ind w:firstLine="196"/>
        <w:rPr>
          <w:b/>
          <w:i/>
          <w:lang w:val="en-GB"/>
        </w:rPr>
      </w:pPr>
      <w:r w:rsidRPr="007F7CF2">
        <w:rPr>
          <w:rFonts w:hint="eastAsia"/>
          <w:b/>
          <w:i/>
          <w:lang w:val="en-GB"/>
        </w:rPr>
        <w:t>Proposal 1: Do not support BWP switching to dormant DL BWP</w:t>
      </w:r>
      <w:r w:rsidR="007F7CF2" w:rsidRPr="007F7CF2">
        <w:rPr>
          <w:b/>
          <w:i/>
          <w:lang w:val="en-GB"/>
        </w:rPr>
        <w:t xml:space="preserve"> by using </w:t>
      </w:r>
      <w:r w:rsidR="007F7CF2">
        <w:rPr>
          <w:b/>
          <w:i/>
          <w:lang w:val="en-GB"/>
        </w:rPr>
        <w:t xml:space="preserve">the </w:t>
      </w:r>
      <w:r w:rsidR="007F7CF2" w:rsidRPr="007F7CF2">
        <w:rPr>
          <w:b/>
          <w:i/>
          <w:lang w:val="en-GB"/>
        </w:rPr>
        <w:t>legacy BWP indicator field.</w:t>
      </w:r>
    </w:p>
    <w:p w14:paraId="23356E41" w14:textId="77F4D418" w:rsidR="00106DF5" w:rsidRDefault="00106DF5" w:rsidP="00B8633B">
      <w:pPr>
        <w:rPr>
          <w:lang w:val="en-GB"/>
        </w:rPr>
      </w:pPr>
    </w:p>
    <w:p w14:paraId="0679992E" w14:textId="318955B4" w:rsidR="007F7CF2" w:rsidRDefault="007F7CF2" w:rsidP="00B8633B">
      <w:pPr>
        <w:rPr>
          <w:lang w:val="en-GB"/>
        </w:rPr>
      </w:pPr>
      <w:r>
        <w:rPr>
          <w:rFonts w:hint="eastAsia"/>
          <w:lang w:val="en-GB"/>
        </w:rPr>
        <w:t xml:space="preserve">Based on the above observation, a TP </w:t>
      </w:r>
      <w:proofErr w:type="gramStart"/>
      <w:r>
        <w:rPr>
          <w:rFonts w:hint="eastAsia"/>
          <w:lang w:val="en-GB"/>
        </w:rPr>
        <w:t>is proposed</w:t>
      </w:r>
      <w:proofErr w:type="gramEnd"/>
      <w:r>
        <w:rPr>
          <w:rFonts w:hint="eastAsia"/>
          <w:lang w:val="en-GB"/>
        </w:rPr>
        <w:t xml:space="preserve"> as below:</w:t>
      </w:r>
    </w:p>
    <w:p w14:paraId="48F09471" w14:textId="6BB09826" w:rsidR="00106DF5" w:rsidRPr="00106DF5" w:rsidRDefault="00106DF5" w:rsidP="00B8633B">
      <w:pPr>
        <w:ind w:firstLine="196"/>
        <w:rPr>
          <w:b/>
          <w:u w:val="single"/>
          <w:lang w:val="en-GB"/>
        </w:rPr>
      </w:pPr>
      <w:r w:rsidRPr="00106DF5">
        <w:rPr>
          <w:rFonts w:hint="eastAsia"/>
          <w:b/>
          <w:u w:val="single"/>
          <w:lang w:val="en-GB"/>
        </w:rPr>
        <w:lastRenderedPageBreak/>
        <w:t>TP for TS</w:t>
      </w:r>
      <w:r w:rsidRPr="00106DF5">
        <w:rPr>
          <w:b/>
          <w:u w:val="single"/>
          <w:lang w:val="en-GB"/>
        </w:rPr>
        <w:t xml:space="preserve"> </w:t>
      </w:r>
      <w:r w:rsidRPr="00106DF5">
        <w:rPr>
          <w:rFonts w:hint="eastAsia"/>
          <w:b/>
          <w:u w:val="single"/>
          <w:lang w:val="en-GB"/>
        </w:rPr>
        <w:t>38.212</w:t>
      </w:r>
      <w:r w:rsidRPr="00106DF5">
        <w:rPr>
          <w:b/>
          <w:u w:val="single"/>
          <w:lang w:val="en-GB"/>
        </w:rPr>
        <w:t xml:space="preserve"> V16.1.0</w:t>
      </w:r>
      <w:r w:rsidR="00566D2E">
        <w:rPr>
          <w:b/>
          <w:u w:val="single"/>
          <w:lang w:val="en-GB"/>
        </w:rPr>
        <w:t xml:space="preserve"> [2]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A4ED2" w14:paraId="1114D4BB" w14:textId="77777777" w:rsidTr="00AA4ED2">
        <w:tc>
          <w:tcPr>
            <w:tcW w:w="9737" w:type="dxa"/>
          </w:tcPr>
          <w:p w14:paraId="30295F55" w14:textId="643FFC06" w:rsidR="00DC6AB8" w:rsidRPr="00DC6AB8" w:rsidRDefault="00DC6AB8" w:rsidP="00AA4ED2">
            <w:pPr>
              <w:spacing w:before="0" w:after="180" w:line="240" w:lineRule="auto"/>
              <w:ind w:left="568" w:firstLineChars="0" w:hanging="284"/>
              <w:jc w:val="left"/>
              <w:rPr>
                <w:rFonts w:eastAsiaTheme="minorEastAsia"/>
                <w:lang w:val="en-GB"/>
              </w:rPr>
            </w:pPr>
            <w:r>
              <w:rPr>
                <w:rFonts w:eastAsiaTheme="minorEastAsia" w:hint="eastAsia"/>
                <w:lang w:val="en-GB"/>
              </w:rPr>
              <w:t>=</w:t>
            </w:r>
            <w:r>
              <w:rPr>
                <w:rFonts w:eastAsiaTheme="minorEastAsia"/>
                <w:lang w:val="en-GB"/>
              </w:rPr>
              <w:t xml:space="preserve">========================== Unchanged part is omitted </w:t>
            </w:r>
            <w:r w:rsidR="00106DF5">
              <w:rPr>
                <w:rFonts w:eastAsiaTheme="minorEastAsia" w:hint="eastAsia"/>
                <w:lang w:val="en-GB"/>
              </w:rPr>
              <w:t>=</w:t>
            </w:r>
            <w:r w:rsidR="00106DF5">
              <w:rPr>
                <w:rFonts w:eastAsiaTheme="minorEastAsia"/>
                <w:lang w:val="en-GB"/>
              </w:rPr>
              <w:t>==========================</w:t>
            </w:r>
            <w:r w:rsidR="00106DF5">
              <w:rPr>
                <w:rFonts w:eastAsiaTheme="minorEastAsia" w:hint="eastAsia"/>
                <w:lang w:val="en-GB"/>
              </w:rPr>
              <w:t>=</w:t>
            </w:r>
            <w:r w:rsidR="00106DF5">
              <w:rPr>
                <w:rFonts w:eastAsiaTheme="minorEastAsia"/>
                <w:lang w:val="en-GB"/>
              </w:rPr>
              <w:t>=</w:t>
            </w:r>
            <w:r w:rsidR="00106DF5">
              <w:rPr>
                <w:rFonts w:eastAsiaTheme="minorEastAsia" w:hint="eastAsia"/>
                <w:lang w:val="en-GB"/>
              </w:rPr>
              <w:t>=</w:t>
            </w:r>
            <w:r w:rsidR="00106DF5">
              <w:rPr>
                <w:rFonts w:eastAsiaTheme="minorEastAsia"/>
                <w:lang w:val="en-GB"/>
              </w:rPr>
              <w:t>=</w:t>
            </w:r>
          </w:p>
          <w:p w14:paraId="300A0C1C" w14:textId="1686103B" w:rsidR="00AA4ED2" w:rsidRPr="00AA4ED2" w:rsidRDefault="00AA4ED2" w:rsidP="00AA4ED2">
            <w:pPr>
              <w:spacing w:before="0" w:after="180" w:line="240" w:lineRule="auto"/>
              <w:ind w:left="568" w:firstLineChars="0" w:hanging="284"/>
              <w:jc w:val="left"/>
              <w:rPr>
                <w:rFonts w:eastAsia="SimSun"/>
                <w:lang w:val="en-GB" w:eastAsia="zh-CN"/>
              </w:rPr>
            </w:pPr>
            <w:r w:rsidRPr="00AA4ED2">
              <w:rPr>
                <w:rFonts w:eastAsia="SimSun"/>
                <w:lang w:val="en-GB" w:eastAsia="en-US"/>
              </w:rPr>
              <w:t>-</w:t>
            </w:r>
            <w:r w:rsidRPr="00AA4ED2">
              <w:rPr>
                <w:rFonts w:eastAsia="SimSun" w:hint="eastAsia"/>
                <w:lang w:val="en-GB" w:eastAsia="zh-CN"/>
              </w:rPr>
              <w:tab/>
              <w:t>Bandwidth part indicator</w:t>
            </w:r>
            <w:r w:rsidRPr="00AA4ED2">
              <w:rPr>
                <w:rFonts w:eastAsia="SimSun"/>
                <w:lang w:val="en-GB" w:eastAsia="en-US"/>
              </w:rPr>
              <w:t xml:space="preserve"> –</w:t>
            </w:r>
            <w:r w:rsidRPr="00AA4ED2">
              <w:rPr>
                <w:rFonts w:eastAsia="SimSun" w:hint="eastAsia"/>
                <w:lang w:val="en-GB" w:eastAsia="zh-CN"/>
              </w:rPr>
              <w:t xml:space="preserve"> 0, 1 or 2 </w:t>
            </w:r>
            <w:r w:rsidRPr="00AA4ED2">
              <w:rPr>
                <w:rFonts w:eastAsia="SimSun"/>
                <w:lang w:val="en-GB" w:eastAsia="en-US"/>
              </w:rPr>
              <w:t>bit</w:t>
            </w:r>
            <w:r w:rsidRPr="00AA4ED2">
              <w:rPr>
                <w:rFonts w:eastAsia="SimSun" w:hint="eastAsia"/>
                <w:lang w:val="en-GB" w:eastAsia="zh-CN"/>
              </w:rPr>
              <w:t xml:space="preserve">s as determined by the number of DL BWPs </w:t>
            </w:r>
            <w:r w:rsidRPr="00AA4ED2">
              <w:rPr>
                <w:rFonts w:eastAsia="SimSun"/>
                <w:position w:val="-14"/>
                <w:lang w:val="en-GB" w:eastAsia="en-US"/>
              </w:rPr>
              <w:object w:dxaOrig="800" w:dyaOrig="380" w14:anchorId="18140D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55pt;height:16.9pt" o:ole="">
                  <v:imagedata r:id="rId8" o:title=""/>
                </v:shape>
                <o:OLEObject Type="Embed" ProgID="Equation.DSMT4" ShapeID="_x0000_i1025" DrawAspect="Content" ObjectID="_1650973354" r:id="rId9"/>
              </w:object>
            </w:r>
            <w:r w:rsidRPr="00AA4ED2">
              <w:rPr>
                <w:rFonts w:eastAsia="SimSun" w:hint="eastAsia"/>
                <w:lang w:val="en-GB" w:eastAsia="zh-CN"/>
              </w:rPr>
              <w:t xml:space="preserve"> configured by higher layers, excluding the initial DL bandwidth part</w:t>
            </w:r>
            <w:r>
              <w:rPr>
                <w:rFonts w:eastAsia="SimSun"/>
                <w:lang w:val="en-GB" w:eastAsia="zh-CN"/>
              </w:rPr>
              <w:t xml:space="preserve"> </w:t>
            </w:r>
            <w:r w:rsidRPr="00AA4ED2">
              <w:rPr>
                <w:rFonts w:eastAsia="SimSun"/>
                <w:color w:val="FF0000"/>
                <w:lang w:val="en-GB" w:eastAsia="zh-CN"/>
              </w:rPr>
              <w:t>and dormant DL bandwidth part</w:t>
            </w:r>
            <w:r w:rsidR="00DC6AB8">
              <w:rPr>
                <w:rFonts w:eastAsia="SimSun"/>
                <w:color w:val="FF0000"/>
                <w:lang w:val="en-GB" w:eastAsia="zh-CN"/>
              </w:rPr>
              <w:t xml:space="preserve"> if configured</w:t>
            </w:r>
            <w:r w:rsidRPr="00AA4ED2">
              <w:rPr>
                <w:rFonts w:eastAsia="SimSun" w:hint="eastAsia"/>
                <w:lang w:val="en-GB" w:eastAsia="zh-CN"/>
              </w:rPr>
              <w:t xml:space="preserve">. The </w:t>
            </w:r>
            <w:proofErr w:type="spellStart"/>
            <w:r w:rsidRPr="00AA4ED2">
              <w:rPr>
                <w:rFonts w:eastAsia="SimSun" w:hint="eastAsia"/>
                <w:lang w:val="en-GB" w:eastAsia="zh-CN"/>
              </w:rPr>
              <w:t>bitwidth</w:t>
            </w:r>
            <w:proofErr w:type="spellEnd"/>
            <w:r w:rsidRPr="00AA4ED2">
              <w:rPr>
                <w:rFonts w:eastAsia="SimSun" w:hint="eastAsia"/>
                <w:lang w:val="en-GB" w:eastAsia="zh-CN"/>
              </w:rPr>
              <w:t xml:space="preserve"> for this field is determined as </w:t>
            </w:r>
            <w:r w:rsidRPr="00AA4ED2">
              <w:rPr>
                <w:rFonts w:eastAsia="SimSun"/>
                <w:position w:val="-12"/>
                <w:lang w:val="en-GB" w:eastAsia="en-US"/>
              </w:rPr>
              <w:object w:dxaOrig="1359" w:dyaOrig="400" w14:anchorId="54639106">
                <v:shape id="_x0000_i1026" type="#_x0000_t75" style="width:56.35pt;height:16.9pt" o:ole="">
                  <v:imagedata r:id="rId10" o:title=""/>
                </v:shape>
                <o:OLEObject Type="Embed" ProgID="Equation.3" ShapeID="_x0000_i1026" DrawAspect="Content" ObjectID="_1650973355" r:id="rId11"/>
              </w:object>
            </w:r>
            <w:r w:rsidRPr="00AA4ED2">
              <w:rPr>
                <w:rFonts w:eastAsia="SimSun"/>
                <w:lang w:val="en-GB" w:eastAsia="en-US"/>
              </w:rPr>
              <w:t>bits, where</w:t>
            </w:r>
            <w:r w:rsidRPr="00AA4ED2">
              <w:rPr>
                <w:rFonts w:eastAsia="SimSun" w:hint="eastAsia"/>
                <w:lang w:val="en-GB" w:eastAsia="zh-CN"/>
              </w:rPr>
              <w:t xml:space="preserve"> </w:t>
            </w:r>
          </w:p>
          <w:p w14:paraId="0C7F683D" w14:textId="2E999C38" w:rsidR="00AA4ED2" w:rsidRPr="00AA4ED2" w:rsidRDefault="00AA4ED2" w:rsidP="00AA4ED2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zh-CN"/>
              </w:rPr>
            </w:pPr>
            <w:r w:rsidRPr="00AA4ED2">
              <w:rPr>
                <w:rFonts w:eastAsia="SimSun" w:hint="eastAsia"/>
                <w:lang w:val="en-GB" w:eastAsia="zh-CN"/>
              </w:rPr>
              <w:t>-</w:t>
            </w:r>
            <w:r w:rsidRPr="00AA4ED2">
              <w:rPr>
                <w:rFonts w:eastAsia="SimSun" w:hint="eastAsia"/>
                <w:lang w:val="en-GB" w:eastAsia="zh-CN"/>
              </w:rPr>
              <w:tab/>
            </w:r>
            <w:r w:rsidRPr="00AA4ED2">
              <w:rPr>
                <w:rFonts w:eastAsia="SimSun"/>
                <w:position w:val="-12"/>
                <w:lang w:val="en-GB" w:eastAsia="en-US"/>
              </w:rPr>
              <w:object w:dxaOrig="1840" w:dyaOrig="380" w14:anchorId="0ABF7B8F">
                <v:shape id="_x0000_i1027" type="#_x0000_t75" style="width:76.4pt;height:15.65pt" o:ole="">
                  <v:imagedata r:id="rId12" o:title=""/>
                </v:shape>
                <o:OLEObject Type="Embed" ProgID="Equation.3" ShapeID="_x0000_i1027" DrawAspect="Content" ObjectID="_1650973356" r:id="rId13"/>
              </w:object>
            </w:r>
            <w:r w:rsidRPr="00AA4ED2">
              <w:rPr>
                <w:rFonts w:eastAsia="SimSun" w:hint="eastAsia"/>
                <w:lang w:val="en-GB" w:eastAsia="zh-CN"/>
              </w:rPr>
              <w:t xml:space="preserve"> if </w:t>
            </w:r>
            <w:r w:rsidRPr="00AA4ED2">
              <w:rPr>
                <w:rFonts w:eastAsia="SimSun"/>
                <w:position w:val="-14"/>
                <w:lang w:val="en-GB" w:eastAsia="en-US"/>
              </w:rPr>
              <w:object w:dxaOrig="1180" w:dyaOrig="380" w14:anchorId="6EF3D166">
                <v:shape id="_x0000_i1028" type="#_x0000_t75" style="width:48.85pt;height:16.9pt" o:ole="">
                  <v:imagedata r:id="rId14" o:title=""/>
                </v:shape>
                <o:OLEObject Type="Embed" ProgID="Equation.DSMT4" ShapeID="_x0000_i1028" DrawAspect="Content" ObjectID="_1650973357" r:id="rId15"/>
              </w:object>
            </w:r>
            <w:r w:rsidRPr="00AA4ED2">
              <w:rPr>
                <w:rFonts w:eastAsia="SimSun" w:hint="eastAsia"/>
                <w:lang w:val="en-GB" w:eastAsia="zh-CN"/>
              </w:rPr>
              <w:t xml:space="preserve">, in which case the bandwidth part indicator is equivalent to the ascending order of the higher layer parameter </w:t>
            </w:r>
            <w:r w:rsidRPr="00AA4ED2">
              <w:rPr>
                <w:rFonts w:eastAsia="SimSun" w:hint="eastAsia"/>
                <w:i/>
                <w:lang w:val="en-GB" w:eastAsia="zh-CN"/>
              </w:rPr>
              <w:t>BWP-Id</w:t>
            </w:r>
            <w:r>
              <w:rPr>
                <w:rFonts w:eastAsia="SimSun"/>
                <w:i/>
                <w:lang w:val="en-GB" w:eastAsia="zh-CN"/>
              </w:rPr>
              <w:t xml:space="preserve"> </w:t>
            </w:r>
            <w:r w:rsidRPr="00AA4ED2">
              <w:rPr>
                <w:rFonts w:eastAsia="SimSun"/>
                <w:color w:val="FF0000"/>
                <w:lang w:val="en-GB" w:eastAsia="zh-CN"/>
              </w:rPr>
              <w:t xml:space="preserve">excluding </w:t>
            </w:r>
            <w:r w:rsidR="00DC6AB8" w:rsidRPr="00DC6AB8">
              <w:rPr>
                <w:rFonts w:eastAsia="SimSun"/>
                <w:i/>
                <w:color w:val="FF0000"/>
                <w:lang w:val="en-GB" w:eastAsia="zh-CN"/>
              </w:rPr>
              <w:t>BWP-Id</w:t>
            </w:r>
            <w:r w:rsidR="00DC6AB8">
              <w:rPr>
                <w:rFonts w:eastAsia="SimSun"/>
                <w:color w:val="FF0000"/>
                <w:lang w:val="en-GB" w:eastAsia="zh-CN"/>
              </w:rPr>
              <w:t xml:space="preserve"> for </w:t>
            </w:r>
            <w:r w:rsidRPr="00AA4ED2">
              <w:rPr>
                <w:rFonts w:eastAsia="SimSun"/>
                <w:color w:val="FF0000"/>
                <w:lang w:val="en-GB" w:eastAsia="zh-CN"/>
              </w:rPr>
              <w:t>dormant DL bandwidth part</w:t>
            </w:r>
            <w:r w:rsidR="00DC6AB8">
              <w:rPr>
                <w:rFonts w:eastAsia="SimSun"/>
                <w:color w:val="FF0000"/>
                <w:lang w:val="en-GB" w:eastAsia="zh-CN"/>
              </w:rPr>
              <w:t xml:space="preserve"> if configured</w:t>
            </w:r>
            <w:r w:rsidRPr="00AA4ED2">
              <w:rPr>
                <w:rFonts w:eastAsia="SimSun" w:hint="eastAsia"/>
                <w:lang w:val="en-GB" w:eastAsia="zh-CN"/>
              </w:rPr>
              <w:t>;</w:t>
            </w:r>
          </w:p>
          <w:p w14:paraId="0B6A88F5" w14:textId="1AA9D777" w:rsidR="00AA4ED2" w:rsidRPr="00DC6AB8" w:rsidRDefault="00AA4ED2" w:rsidP="00DC6AB8">
            <w:pPr>
              <w:spacing w:before="0" w:after="180" w:line="240" w:lineRule="auto"/>
              <w:ind w:left="851" w:firstLineChars="0" w:hanging="284"/>
              <w:jc w:val="left"/>
              <w:rPr>
                <w:rFonts w:eastAsia="SimSun"/>
                <w:lang w:val="en-GB" w:eastAsia="zh-CN"/>
              </w:rPr>
            </w:pPr>
            <w:r w:rsidRPr="00AA4ED2">
              <w:rPr>
                <w:rFonts w:eastAsia="SimSun" w:hint="eastAsia"/>
                <w:lang w:val="en-GB" w:eastAsia="zh-CN"/>
              </w:rPr>
              <w:t>-</w:t>
            </w:r>
            <w:r w:rsidRPr="00AA4ED2">
              <w:rPr>
                <w:rFonts w:eastAsia="SimSun" w:hint="eastAsia"/>
                <w:lang w:val="en-GB" w:eastAsia="zh-CN"/>
              </w:rPr>
              <w:tab/>
              <w:t xml:space="preserve">otherwise </w:t>
            </w:r>
            <w:r w:rsidRPr="00AA4ED2">
              <w:rPr>
                <w:rFonts w:eastAsia="SimSun"/>
                <w:position w:val="-12"/>
                <w:lang w:val="en-GB" w:eastAsia="en-US"/>
              </w:rPr>
              <w:object w:dxaOrig="1520" w:dyaOrig="380" w14:anchorId="1AB51597">
                <v:shape id="_x0000_i1029" type="#_x0000_t75" style="width:62.6pt;height:15.65pt" o:ole="">
                  <v:imagedata r:id="rId16" o:title=""/>
                </v:shape>
                <o:OLEObject Type="Embed" ProgID="Equation.3" ShapeID="_x0000_i1029" DrawAspect="Content" ObjectID="_1650973358" r:id="rId17"/>
              </w:object>
            </w:r>
            <w:r w:rsidRPr="00AA4ED2">
              <w:rPr>
                <w:rFonts w:eastAsia="SimSun" w:hint="eastAsia"/>
                <w:lang w:val="en-GB" w:eastAsia="zh-CN"/>
              </w:rPr>
              <w:t xml:space="preserve">, in which case the </w:t>
            </w:r>
            <w:r w:rsidRPr="00AA4ED2">
              <w:rPr>
                <w:rFonts w:eastAsia="SimSun"/>
                <w:lang w:val="en-GB" w:eastAsia="zh-CN"/>
              </w:rPr>
              <w:t>bandwidth</w:t>
            </w:r>
            <w:r w:rsidRPr="00AA4ED2">
              <w:rPr>
                <w:rFonts w:eastAsia="SimSun" w:hint="eastAsia"/>
                <w:lang w:val="en-GB" w:eastAsia="zh-CN"/>
              </w:rPr>
              <w:t xml:space="preserve"> part indicator is defined in Table 7.3.1.1.2-1;</w:t>
            </w:r>
          </w:p>
        </w:tc>
      </w:tr>
    </w:tbl>
    <w:p w14:paraId="0F412744" w14:textId="77777777"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518C02F8" w14:textId="0C96C464" w:rsidR="00CE78E2" w:rsidRDefault="001A0A66" w:rsidP="0007716F">
      <w:pPr>
        <w:spacing w:line="360" w:lineRule="auto"/>
        <w:ind w:firstLineChars="0" w:firstLine="180"/>
      </w:pPr>
      <w:r>
        <w:t>This contribution discussed</w:t>
      </w:r>
      <w:r w:rsidRPr="00D26C03">
        <w:t xml:space="preserve"> remaining issues on </w:t>
      </w:r>
      <w:r>
        <w:t xml:space="preserve">dormancy/non-dormancy behavior for </w:t>
      </w:r>
      <w:proofErr w:type="spellStart"/>
      <w:r>
        <w:t>SCells</w:t>
      </w:r>
      <w:proofErr w:type="spellEnd"/>
      <w:r>
        <w:t xml:space="preserve"> and proposed </w:t>
      </w:r>
      <w:r w:rsidR="007F7CF2">
        <w:t>a</w:t>
      </w:r>
      <w:r>
        <w:t xml:space="preserve"> TP as in the Section 2.</w:t>
      </w:r>
    </w:p>
    <w:p w14:paraId="0EF8DA84" w14:textId="64D5C58E" w:rsidR="007F7CF2" w:rsidRDefault="007F7CF2" w:rsidP="0007716F">
      <w:pPr>
        <w:spacing w:line="360" w:lineRule="auto"/>
        <w:ind w:firstLineChars="0" w:firstLine="180"/>
      </w:pPr>
      <w:r w:rsidRPr="007F7CF2">
        <w:rPr>
          <w:rFonts w:hint="eastAsia"/>
          <w:b/>
          <w:i/>
          <w:lang w:val="en-GB"/>
        </w:rPr>
        <w:t>Proposal 1: Do not support BWP switching to dormant DL BWP</w:t>
      </w:r>
      <w:r w:rsidRPr="007F7CF2">
        <w:rPr>
          <w:b/>
          <w:i/>
          <w:lang w:val="en-GB"/>
        </w:rPr>
        <w:t xml:space="preserve"> by using </w:t>
      </w:r>
      <w:r>
        <w:rPr>
          <w:b/>
          <w:i/>
          <w:lang w:val="en-GB"/>
        </w:rPr>
        <w:t xml:space="preserve">the </w:t>
      </w:r>
      <w:r w:rsidRPr="007F7CF2">
        <w:rPr>
          <w:b/>
          <w:i/>
          <w:lang w:val="en-GB"/>
        </w:rPr>
        <w:t>legacy BWP indicator field.</w:t>
      </w:r>
    </w:p>
    <w:p w14:paraId="4A6D8588" w14:textId="77777777" w:rsidR="00BA1D3B" w:rsidRDefault="00BA1D3B">
      <w:pPr>
        <w:pStyle w:val="1"/>
        <w:numPr>
          <w:ilvl w:val="0"/>
          <w:numId w:val="0"/>
        </w:numPr>
        <w:spacing w:before="180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66A88BDE" w14:textId="3BD799F6" w:rsidR="00BF3C66" w:rsidRPr="0057379D" w:rsidRDefault="00204C51" w:rsidP="00204C51">
      <w:pPr>
        <w:pStyle w:val="reference"/>
        <w:numPr>
          <w:ilvl w:val="0"/>
          <w:numId w:val="6"/>
        </w:numPr>
        <w:rPr>
          <w:sz w:val="20"/>
        </w:rPr>
      </w:pPr>
      <w:r w:rsidRPr="00204C51">
        <w:rPr>
          <w:sz w:val="20"/>
        </w:rPr>
        <w:t>RAN1 Chairman’s Note, 3GPP TSG RAN WG1 Meeting #</w:t>
      </w:r>
      <w:r w:rsidR="00DE71F6">
        <w:rPr>
          <w:sz w:val="20"/>
        </w:rPr>
        <w:t>100</w:t>
      </w:r>
      <w:r w:rsidR="00566D2E">
        <w:rPr>
          <w:sz w:val="20"/>
        </w:rPr>
        <w:t>b</w:t>
      </w:r>
      <w:r w:rsidR="00DE71F6">
        <w:rPr>
          <w:sz w:val="20"/>
        </w:rPr>
        <w:t>-e</w:t>
      </w:r>
    </w:p>
    <w:p w14:paraId="6B0ABF34" w14:textId="55D26626" w:rsidR="0057379D" w:rsidRPr="00DC6B94" w:rsidRDefault="0057379D" w:rsidP="00204C51">
      <w:pPr>
        <w:pStyle w:val="reference"/>
        <w:numPr>
          <w:ilvl w:val="0"/>
          <w:numId w:val="6"/>
        </w:numPr>
        <w:rPr>
          <w:sz w:val="20"/>
        </w:rPr>
      </w:pPr>
      <w:r w:rsidRPr="000944D6">
        <w:rPr>
          <w:rFonts w:eastAsia="맑은 고딕" w:hint="eastAsia"/>
          <w:sz w:val="20"/>
        </w:rPr>
        <w:t>3GPP TS 38.21</w:t>
      </w:r>
      <w:r w:rsidR="00566D2E">
        <w:rPr>
          <w:rFonts w:eastAsia="맑은 고딕"/>
          <w:sz w:val="20"/>
        </w:rPr>
        <w:t>2</w:t>
      </w:r>
      <w:r w:rsidRPr="000944D6">
        <w:rPr>
          <w:rFonts w:eastAsia="맑은 고딕" w:hint="eastAsia"/>
          <w:sz w:val="20"/>
        </w:rPr>
        <w:t xml:space="preserve"> v1</w:t>
      </w:r>
      <w:r w:rsidR="003E3B6D">
        <w:rPr>
          <w:rFonts w:eastAsia="맑은 고딕"/>
          <w:sz w:val="20"/>
        </w:rPr>
        <w:t>6</w:t>
      </w:r>
      <w:r w:rsidRPr="000944D6">
        <w:rPr>
          <w:rFonts w:eastAsia="맑은 고딕" w:hint="eastAsia"/>
          <w:sz w:val="20"/>
        </w:rPr>
        <w:t>.</w:t>
      </w:r>
      <w:r w:rsidR="00DE71F6">
        <w:rPr>
          <w:rFonts w:eastAsia="맑은 고딕"/>
          <w:sz w:val="20"/>
        </w:rPr>
        <w:t>1</w:t>
      </w:r>
      <w:r w:rsidRPr="000944D6">
        <w:rPr>
          <w:rFonts w:eastAsia="맑은 고딕" w:hint="eastAsia"/>
          <w:sz w:val="20"/>
        </w:rPr>
        <w:t>.0 (20</w:t>
      </w:r>
      <w:r w:rsidR="00DE71F6">
        <w:rPr>
          <w:rFonts w:eastAsia="맑은 고딕"/>
          <w:sz w:val="20"/>
        </w:rPr>
        <w:t>20</w:t>
      </w:r>
      <w:r w:rsidRPr="000944D6">
        <w:rPr>
          <w:rFonts w:eastAsia="맑은 고딕" w:hint="eastAsia"/>
          <w:sz w:val="20"/>
        </w:rPr>
        <w:t>-</w:t>
      </w:r>
      <w:r w:rsidR="00DE71F6">
        <w:rPr>
          <w:rFonts w:eastAsia="맑은 고딕"/>
          <w:sz w:val="20"/>
        </w:rPr>
        <w:t>03</w:t>
      </w:r>
      <w:r w:rsidRPr="000944D6">
        <w:rPr>
          <w:rFonts w:eastAsia="맑은 고딕" w:hint="eastAsia"/>
          <w:sz w:val="20"/>
        </w:rPr>
        <w:t>)</w:t>
      </w:r>
      <w:r w:rsidR="004F391A" w:rsidRPr="000944D6">
        <w:rPr>
          <w:rFonts w:eastAsia="맑은 고딕" w:hint="eastAsia"/>
          <w:sz w:val="20"/>
        </w:rPr>
        <w:t>,</w:t>
      </w:r>
      <w:r w:rsidR="00257583" w:rsidRPr="000944D6">
        <w:rPr>
          <w:rFonts w:eastAsia="맑은 고딕" w:hint="eastAsia"/>
          <w:sz w:val="20"/>
        </w:rPr>
        <w:t xml:space="preserve"> </w:t>
      </w:r>
      <w:r w:rsidR="00257583" w:rsidRPr="000944D6">
        <w:rPr>
          <w:rFonts w:eastAsia="맑은 고딕"/>
          <w:sz w:val="20"/>
        </w:rPr>
        <w:t>“</w:t>
      </w:r>
      <w:r w:rsidR="00257583" w:rsidRPr="000944D6">
        <w:rPr>
          <w:rFonts w:eastAsia="맑은 고딕" w:hint="eastAsia"/>
          <w:sz w:val="20"/>
        </w:rPr>
        <w:t>Physical layer procedures for control (Release 1</w:t>
      </w:r>
      <w:r w:rsidR="003E3B6D">
        <w:rPr>
          <w:rFonts w:eastAsia="맑은 고딕"/>
          <w:sz w:val="20"/>
        </w:rPr>
        <w:t>6</w:t>
      </w:r>
      <w:r w:rsidR="00257583" w:rsidRPr="000944D6">
        <w:rPr>
          <w:rFonts w:eastAsia="맑은 고딕" w:hint="eastAsia"/>
          <w:sz w:val="20"/>
        </w:rPr>
        <w:t>)</w:t>
      </w:r>
      <w:r w:rsidR="00257583" w:rsidRPr="000944D6">
        <w:rPr>
          <w:rFonts w:eastAsia="맑은 고딕"/>
          <w:sz w:val="20"/>
        </w:rPr>
        <w:t>”</w:t>
      </w:r>
    </w:p>
    <w:sectPr w:rsidR="0057379D" w:rsidRPr="00DC6B94" w:rsidSect="00702B95">
      <w:headerReference w:type="even" r:id="rId18"/>
      <w:footerReference w:type="default" r:id="rId1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64F39" w14:textId="77777777" w:rsidR="00A61437" w:rsidRDefault="00A61437" w:rsidP="007378B8">
      <w:r>
        <w:separator/>
      </w:r>
    </w:p>
  </w:endnote>
  <w:endnote w:type="continuationSeparator" w:id="0">
    <w:p w14:paraId="55C4783B" w14:textId="77777777" w:rsidR="00A61437" w:rsidRDefault="00A61437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8E7EF" w14:textId="37BF11C7" w:rsidR="008D1A72" w:rsidRDefault="008D1A72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A628EA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02789" w14:textId="77777777" w:rsidR="00A61437" w:rsidRDefault="00A61437" w:rsidP="007378B8">
      <w:r>
        <w:separator/>
      </w:r>
    </w:p>
  </w:footnote>
  <w:footnote w:type="continuationSeparator" w:id="0">
    <w:p w14:paraId="6216BE74" w14:textId="77777777" w:rsidR="00A61437" w:rsidRDefault="00A61437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87A9C" w14:textId="61E9111C" w:rsidR="008D1A72" w:rsidRDefault="008D1A72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EF6C28"/>
    <w:multiLevelType w:val="hybridMultilevel"/>
    <w:tmpl w:val="20827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8678BB"/>
    <w:multiLevelType w:val="multilevel"/>
    <w:tmpl w:val="BB7C1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CEA186B"/>
    <w:multiLevelType w:val="hybridMultilevel"/>
    <w:tmpl w:val="B5DC6B38"/>
    <w:lvl w:ilvl="0" w:tplc="04090001">
      <w:start w:val="1"/>
      <w:numFmt w:val="bullet"/>
      <w:lvlText w:val=""/>
      <w:lvlJc w:val="left"/>
      <w:pPr>
        <w:ind w:left="128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0FB715CD"/>
    <w:multiLevelType w:val="hybridMultilevel"/>
    <w:tmpl w:val="AE522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E35E3"/>
    <w:multiLevelType w:val="hybridMultilevel"/>
    <w:tmpl w:val="EB9EA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45368"/>
    <w:multiLevelType w:val="multilevel"/>
    <w:tmpl w:val="FAECD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2D4947"/>
    <w:multiLevelType w:val="hybridMultilevel"/>
    <w:tmpl w:val="C62E6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4C5F7E"/>
    <w:multiLevelType w:val="hybridMultilevel"/>
    <w:tmpl w:val="76ECA170"/>
    <w:lvl w:ilvl="0" w:tplc="BC0465E4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5921605"/>
    <w:multiLevelType w:val="hybridMultilevel"/>
    <w:tmpl w:val="3000D994"/>
    <w:lvl w:ilvl="0" w:tplc="DB587CE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5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BC7A59"/>
    <w:multiLevelType w:val="hybridMultilevel"/>
    <w:tmpl w:val="93EEB168"/>
    <w:lvl w:ilvl="0" w:tplc="E520B496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D610D58"/>
    <w:multiLevelType w:val="hybridMultilevel"/>
    <w:tmpl w:val="59C2E534"/>
    <w:lvl w:ilvl="0" w:tplc="040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20" w15:restartNumberingAfterBreak="0">
    <w:nsid w:val="2E832008"/>
    <w:multiLevelType w:val="hybridMultilevel"/>
    <w:tmpl w:val="05224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2E376DD"/>
    <w:multiLevelType w:val="hybridMultilevel"/>
    <w:tmpl w:val="B9489416"/>
    <w:lvl w:ilvl="0" w:tplc="6DF0266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4416E3A"/>
    <w:multiLevelType w:val="multilevel"/>
    <w:tmpl w:val="F306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5066E7B"/>
    <w:multiLevelType w:val="multilevel"/>
    <w:tmpl w:val="8B98A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990FC7"/>
    <w:multiLevelType w:val="multilevel"/>
    <w:tmpl w:val="CF929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03C6FFE"/>
    <w:multiLevelType w:val="hybridMultilevel"/>
    <w:tmpl w:val="DA769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E7790"/>
    <w:multiLevelType w:val="multilevel"/>
    <w:tmpl w:val="3920F10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5367819"/>
    <w:multiLevelType w:val="hybridMultilevel"/>
    <w:tmpl w:val="5DE8E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0729C"/>
    <w:multiLevelType w:val="hybridMultilevel"/>
    <w:tmpl w:val="8D8CCDEE"/>
    <w:lvl w:ilvl="0" w:tplc="56463D7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21D7177"/>
    <w:multiLevelType w:val="hybridMultilevel"/>
    <w:tmpl w:val="598A6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32F76A5"/>
    <w:multiLevelType w:val="hybridMultilevel"/>
    <w:tmpl w:val="B26EC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CD3705"/>
    <w:multiLevelType w:val="hybridMultilevel"/>
    <w:tmpl w:val="D2CC7DFE"/>
    <w:lvl w:ilvl="0" w:tplc="38626082">
      <w:start w:val="2"/>
      <w:numFmt w:val="bullet"/>
      <w:lvlText w:val="-"/>
      <w:lvlJc w:val="left"/>
      <w:pPr>
        <w:ind w:left="1566" w:hanging="400"/>
      </w:pPr>
      <w:rPr>
        <w:rFonts w:ascii="Calibri" w:eastAsia="맑은 고딕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6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6" w:hanging="400"/>
      </w:pPr>
      <w:rPr>
        <w:rFonts w:ascii="Wingdings" w:hAnsi="Wingdings" w:hint="default"/>
      </w:rPr>
    </w:lvl>
  </w:abstractNum>
  <w:abstractNum w:abstractNumId="3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252032"/>
    <w:multiLevelType w:val="multilevel"/>
    <w:tmpl w:val="C21C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05D55"/>
    <w:multiLevelType w:val="hybridMultilevel"/>
    <w:tmpl w:val="C60EBF40"/>
    <w:lvl w:ilvl="0" w:tplc="58D41F44">
      <w:start w:val="1"/>
      <w:numFmt w:val="bullet"/>
      <w:lvlText w:val="○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D4D7B82"/>
    <w:multiLevelType w:val="hybridMultilevel"/>
    <w:tmpl w:val="5B0C6F6C"/>
    <w:lvl w:ilvl="0" w:tplc="8B2C7B8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i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71DE8"/>
    <w:multiLevelType w:val="multilevel"/>
    <w:tmpl w:val="F6F83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2B57BA"/>
    <w:multiLevelType w:val="hybridMultilevel"/>
    <w:tmpl w:val="91B422D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5" w15:restartNumberingAfterBreak="0">
    <w:nsid w:val="7CBE652B"/>
    <w:multiLevelType w:val="hybridMultilevel"/>
    <w:tmpl w:val="4178F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3"/>
  </w:num>
  <w:num w:numId="3">
    <w:abstractNumId w:val="18"/>
  </w:num>
  <w:num w:numId="4">
    <w:abstractNumId w:val="33"/>
  </w:num>
  <w:num w:numId="5">
    <w:abstractNumId w:val="1"/>
  </w:num>
  <w:num w:numId="6">
    <w:abstractNumId w:val="12"/>
  </w:num>
  <w:num w:numId="7">
    <w:abstractNumId w:val="41"/>
  </w:num>
  <w:num w:numId="8">
    <w:abstractNumId w:val="4"/>
  </w:num>
  <w:num w:numId="9">
    <w:abstractNumId w:val="39"/>
  </w:num>
  <w:num w:numId="10">
    <w:abstractNumId w:val="44"/>
  </w:num>
  <w:num w:numId="11">
    <w:abstractNumId w:val="11"/>
  </w:num>
  <w:num w:numId="12">
    <w:abstractNumId w:val="27"/>
  </w:num>
  <w:num w:numId="13">
    <w:abstractNumId w:val="19"/>
  </w:num>
  <w:num w:numId="14">
    <w:abstractNumId w:val="25"/>
  </w:num>
  <w:num w:numId="15">
    <w:abstractNumId w:val="6"/>
  </w:num>
  <w:num w:numId="16">
    <w:abstractNumId w:val="38"/>
  </w:num>
  <w:num w:numId="17">
    <w:abstractNumId w:val="45"/>
  </w:num>
  <w:num w:numId="18">
    <w:abstractNumId w:val="7"/>
  </w:num>
  <w:num w:numId="19">
    <w:abstractNumId w:val="3"/>
  </w:num>
  <w:num w:numId="20">
    <w:abstractNumId w:val="21"/>
  </w:num>
  <w:num w:numId="21">
    <w:abstractNumId w:val="28"/>
  </w:num>
  <w:num w:numId="22">
    <w:abstractNumId w:val="16"/>
  </w:num>
  <w:num w:numId="23">
    <w:abstractNumId w:val="31"/>
  </w:num>
  <w:num w:numId="24">
    <w:abstractNumId w:val="10"/>
  </w:num>
  <w:num w:numId="25">
    <w:abstractNumId w:val="26"/>
  </w:num>
  <w:num w:numId="26">
    <w:abstractNumId w:val="14"/>
  </w:num>
  <w:num w:numId="27">
    <w:abstractNumId w:val="34"/>
  </w:num>
  <w:num w:numId="28">
    <w:abstractNumId w:val="36"/>
  </w:num>
  <w:num w:numId="29">
    <w:abstractNumId w:val="37"/>
  </w:num>
  <w:num w:numId="30">
    <w:abstractNumId w:val="17"/>
  </w:num>
  <w:num w:numId="31">
    <w:abstractNumId w:val="2"/>
  </w:num>
  <w:num w:numId="32">
    <w:abstractNumId w:val="15"/>
  </w:num>
  <w:num w:numId="33">
    <w:abstractNumId w:val="32"/>
  </w:num>
  <w:num w:numId="34">
    <w:abstractNumId w:val="30"/>
  </w:num>
  <w:num w:numId="35">
    <w:abstractNumId w:val="40"/>
  </w:num>
  <w:num w:numId="36">
    <w:abstractNumId w:val="29"/>
  </w:num>
  <w:num w:numId="37">
    <w:abstractNumId w:val="8"/>
  </w:num>
  <w:num w:numId="38">
    <w:abstractNumId w:val="20"/>
  </w:num>
  <w:num w:numId="39">
    <w:abstractNumId w:val="9"/>
  </w:num>
  <w:num w:numId="40">
    <w:abstractNumId w:val="23"/>
  </w:num>
  <w:num w:numId="41">
    <w:abstractNumId w:val="5"/>
  </w:num>
  <w:num w:numId="42">
    <w:abstractNumId w:val="24"/>
  </w:num>
  <w:num w:numId="43">
    <w:abstractNumId w:val="22"/>
  </w:num>
  <w:num w:numId="44">
    <w:abstractNumId w:val="35"/>
  </w:num>
  <w:num w:numId="45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AA2"/>
    <w:rsid w:val="00000BFC"/>
    <w:rsid w:val="000019D6"/>
    <w:rsid w:val="00001C9C"/>
    <w:rsid w:val="00001EBD"/>
    <w:rsid w:val="00001FBD"/>
    <w:rsid w:val="00002271"/>
    <w:rsid w:val="0000232D"/>
    <w:rsid w:val="00002D0B"/>
    <w:rsid w:val="00002F7F"/>
    <w:rsid w:val="000030C5"/>
    <w:rsid w:val="000032D7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977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B25"/>
    <w:rsid w:val="00024F59"/>
    <w:rsid w:val="000251A1"/>
    <w:rsid w:val="000253D8"/>
    <w:rsid w:val="000255C0"/>
    <w:rsid w:val="000256C9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16C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A9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9AA"/>
    <w:rsid w:val="000409DB"/>
    <w:rsid w:val="00040EC5"/>
    <w:rsid w:val="0004103E"/>
    <w:rsid w:val="00041223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3C7"/>
    <w:rsid w:val="00044598"/>
    <w:rsid w:val="0004475A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3FF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0F09"/>
    <w:rsid w:val="0006116B"/>
    <w:rsid w:val="000614BD"/>
    <w:rsid w:val="00061596"/>
    <w:rsid w:val="000617CD"/>
    <w:rsid w:val="00061A33"/>
    <w:rsid w:val="00061AE3"/>
    <w:rsid w:val="00061B25"/>
    <w:rsid w:val="00061CA8"/>
    <w:rsid w:val="00062E65"/>
    <w:rsid w:val="00062EAC"/>
    <w:rsid w:val="0006372F"/>
    <w:rsid w:val="00063E28"/>
    <w:rsid w:val="000641C2"/>
    <w:rsid w:val="000641F3"/>
    <w:rsid w:val="0006494B"/>
    <w:rsid w:val="00064971"/>
    <w:rsid w:val="00064EF3"/>
    <w:rsid w:val="000654F4"/>
    <w:rsid w:val="00065614"/>
    <w:rsid w:val="00065A45"/>
    <w:rsid w:val="00065DC9"/>
    <w:rsid w:val="00066036"/>
    <w:rsid w:val="000661E9"/>
    <w:rsid w:val="000663F7"/>
    <w:rsid w:val="00066C3D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2C9"/>
    <w:rsid w:val="00073871"/>
    <w:rsid w:val="00073914"/>
    <w:rsid w:val="00073B6C"/>
    <w:rsid w:val="00073D57"/>
    <w:rsid w:val="00073EFB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2A7"/>
    <w:rsid w:val="000823F9"/>
    <w:rsid w:val="00082582"/>
    <w:rsid w:val="0008274E"/>
    <w:rsid w:val="0008282A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9C4"/>
    <w:rsid w:val="00087A39"/>
    <w:rsid w:val="00087C04"/>
    <w:rsid w:val="00087C6B"/>
    <w:rsid w:val="00087DE6"/>
    <w:rsid w:val="00090003"/>
    <w:rsid w:val="000903C7"/>
    <w:rsid w:val="0009060A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8EB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F4D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8A0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83C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9B"/>
    <w:rsid w:val="000C38EC"/>
    <w:rsid w:val="000C3BF6"/>
    <w:rsid w:val="000C3C01"/>
    <w:rsid w:val="000C3C8A"/>
    <w:rsid w:val="000C3D9E"/>
    <w:rsid w:val="000C3DF9"/>
    <w:rsid w:val="000C3EB6"/>
    <w:rsid w:val="000C433B"/>
    <w:rsid w:val="000C4356"/>
    <w:rsid w:val="000C4389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BD1"/>
    <w:rsid w:val="000D1CCE"/>
    <w:rsid w:val="000D24AE"/>
    <w:rsid w:val="000D2761"/>
    <w:rsid w:val="000D28D5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663"/>
    <w:rsid w:val="000D4938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F3"/>
    <w:rsid w:val="000D6E3F"/>
    <w:rsid w:val="000D71FF"/>
    <w:rsid w:val="000D7600"/>
    <w:rsid w:val="000D7CF9"/>
    <w:rsid w:val="000D7D5C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1FF"/>
    <w:rsid w:val="000E66E0"/>
    <w:rsid w:val="000E69BF"/>
    <w:rsid w:val="000E6B7B"/>
    <w:rsid w:val="000E6CAD"/>
    <w:rsid w:val="000E6F1F"/>
    <w:rsid w:val="000E72B0"/>
    <w:rsid w:val="000E732C"/>
    <w:rsid w:val="000E751E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19B"/>
    <w:rsid w:val="000F19A2"/>
    <w:rsid w:val="000F1B53"/>
    <w:rsid w:val="000F2015"/>
    <w:rsid w:val="000F2578"/>
    <w:rsid w:val="000F28AE"/>
    <w:rsid w:val="000F2C52"/>
    <w:rsid w:val="000F2FE2"/>
    <w:rsid w:val="000F30A5"/>
    <w:rsid w:val="000F315A"/>
    <w:rsid w:val="000F3533"/>
    <w:rsid w:val="000F413E"/>
    <w:rsid w:val="000F440E"/>
    <w:rsid w:val="000F4497"/>
    <w:rsid w:val="000F4847"/>
    <w:rsid w:val="000F52A8"/>
    <w:rsid w:val="000F599A"/>
    <w:rsid w:val="000F5A27"/>
    <w:rsid w:val="000F5C9C"/>
    <w:rsid w:val="000F5DA7"/>
    <w:rsid w:val="000F5E6F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BAB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DF5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500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4821"/>
    <w:rsid w:val="00115140"/>
    <w:rsid w:val="0011560D"/>
    <w:rsid w:val="0011565C"/>
    <w:rsid w:val="00115801"/>
    <w:rsid w:val="00115991"/>
    <w:rsid w:val="00115AB1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909"/>
    <w:rsid w:val="00117ABB"/>
    <w:rsid w:val="00117B99"/>
    <w:rsid w:val="00117E5A"/>
    <w:rsid w:val="001200A6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DC5"/>
    <w:rsid w:val="001227F8"/>
    <w:rsid w:val="00124238"/>
    <w:rsid w:val="00124599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6E8E"/>
    <w:rsid w:val="00127116"/>
    <w:rsid w:val="001276B0"/>
    <w:rsid w:val="00127AB4"/>
    <w:rsid w:val="00127C61"/>
    <w:rsid w:val="00127D7F"/>
    <w:rsid w:val="00127FB7"/>
    <w:rsid w:val="00130020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61A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639C"/>
    <w:rsid w:val="00136757"/>
    <w:rsid w:val="001367C2"/>
    <w:rsid w:val="00136886"/>
    <w:rsid w:val="0013698B"/>
    <w:rsid w:val="00136C2C"/>
    <w:rsid w:val="001373D8"/>
    <w:rsid w:val="00137411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27C"/>
    <w:rsid w:val="0014361B"/>
    <w:rsid w:val="0014370C"/>
    <w:rsid w:val="00143EB9"/>
    <w:rsid w:val="00144AD4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BA8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D51"/>
    <w:rsid w:val="00152F71"/>
    <w:rsid w:val="001536CD"/>
    <w:rsid w:val="00153741"/>
    <w:rsid w:val="00153A9E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6234"/>
    <w:rsid w:val="00156299"/>
    <w:rsid w:val="00156681"/>
    <w:rsid w:val="0015672B"/>
    <w:rsid w:val="00156742"/>
    <w:rsid w:val="0015696C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AF0"/>
    <w:rsid w:val="00160D38"/>
    <w:rsid w:val="00160F9F"/>
    <w:rsid w:val="00161053"/>
    <w:rsid w:val="0016118A"/>
    <w:rsid w:val="001613CC"/>
    <w:rsid w:val="00161BC0"/>
    <w:rsid w:val="00162653"/>
    <w:rsid w:val="00162BA7"/>
    <w:rsid w:val="00163113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30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F83"/>
    <w:rsid w:val="00170175"/>
    <w:rsid w:val="0017021C"/>
    <w:rsid w:val="001706A6"/>
    <w:rsid w:val="001707BB"/>
    <w:rsid w:val="00170AD8"/>
    <w:rsid w:val="00170AF9"/>
    <w:rsid w:val="00170E28"/>
    <w:rsid w:val="00171035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06"/>
    <w:rsid w:val="0017672F"/>
    <w:rsid w:val="00176732"/>
    <w:rsid w:val="00176899"/>
    <w:rsid w:val="00176B66"/>
    <w:rsid w:val="00176BED"/>
    <w:rsid w:val="00176C6B"/>
    <w:rsid w:val="00176FD4"/>
    <w:rsid w:val="0017700D"/>
    <w:rsid w:val="00177196"/>
    <w:rsid w:val="001771E2"/>
    <w:rsid w:val="001772B4"/>
    <w:rsid w:val="0017742D"/>
    <w:rsid w:val="00177481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4F8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665"/>
    <w:rsid w:val="00193119"/>
    <w:rsid w:val="0019322D"/>
    <w:rsid w:val="0019346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14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A66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694"/>
    <w:rsid w:val="001A6809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4F5B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C"/>
    <w:rsid w:val="001C4169"/>
    <w:rsid w:val="001C433D"/>
    <w:rsid w:val="001C43E6"/>
    <w:rsid w:val="001C4530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1BC"/>
    <w:rsid w:val="001D7358"/>
    <w:rsid w:val="001D75DE"/>
    <w:rsid w:val="001D7629"/>
    <w:rsid w:val="001D773F"/>
    <w:rsid w:val="001D7BE1"/>
    <w:rsid w:val="001D7C2E"/>
    <w:rsid w:val="001E0021"/>
    <w:rsid w:val="001E08D8"/>
    <w:rsid w:val="001E09A3"/>
    <w:rsid w:val="001E0D51"/>
    <w:rsid w:val="001E0E6E"/>
    <w:rsid w:val="001E0EAB"/>
    <w:rsid w:val="001E1235"/>
    <w:rsid w:val="001E150B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52"/>
    <w:rsid w:val="001E4DCE"/>
    <w:rsid w:val="001E4E97"/>
    <w:rsid w:val="001E571D"/>
    <w:rsid w:val="001E57FF"/>
    <w:rsid w:val="001E5BCF"/>
    <w:rsid w:val="001E5C6A"/>
    <w:rsid w:val="001E60C6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D9"/>
    <w:rsid w:val="001F1EE3"/>
    <w:rsid w:val="001F1F26"/>
    <w:rsid w:val="001F1F2E"/>
    <w:rsid w:val="001F223F"/>
    <w:rsid w:val="001F243B"/>
    <w:rsid w:val="001F2491"/>
    <w:rsid w:val="001F2666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B1D"/>
    <w:rsid w:val="001F7CD9"/>
    <w:rsid w:val="001F7D97"/>
    <w:rsid w:val="002002A4"/>
    <w:rsid w:val="002008C8"/>
    <w:rsid w:val="00200C2F"/>
    <w:rsid w:val="00200D56"/>
    <w:rsid w:val="002017EE"/>
    <w:rsid w:val="002026B0"/>
    <w:rsid w:val="00202DB6"/>
    <w:rsid w:val="00203446"/>
    <w:rsid w:val="00203483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4F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7196"/>
    <w:rsid w:val="0021765A"/>
    <w:rsid w:val="0021792E"/>
    <w:rsid w:val="00217AD1"/>
    <w:rsid w:val="00217B30"/>
    <w:rsid w:val="00217D7C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D5C"/>
    <w:rsid w:val="0022292D"/>
    <w:rsid w:val="00222DAF"/>
    <w:rsid w:val="00223026"/>
    <w:rsid w:val="00223255"/>
    <w:rsid w:val="00223509"/>
    <w:rsid w:val="00223867"/>
    <w:rsid w:val="00223ADA"/>
    <w:rsid w:val="00223BB3"/>
    <w:rsid w:val="00223FE8"/>
    <w:rsid w:val="00224019"/>
    <w:rsid w:val="00224056"/>
    <w:rsid w:val="00224554"/>
    <w:rsid w:val="002246D0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11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86F"/>
    <w:rsid w:val="00233CD9"/>
    <w:rsid w:val="00234B64"/>
    <w:rsid w:val="00234CD4"/>
    <w:rsid w:val="002359FD"/>
    <w:rsid w:val="00235B60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367"/>
    <w:rsid w:val="002413A9"/>
    <w:rsid w:val="00241590"/>
    <w:rsid w:val="00241611"/>
    <w:rsid w:val="00241A0B"/>
    <w:rsid w:val="00241C1B"/>
    <w:rsid w:val="00241D09"/>
    <w:rsid w:val="00241F1F"/>
    <w:rsid w:val="0024231F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062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69B7"/>
    <w:rsid w:val="00246A70"/>
    <w:rsid w:val="00246AB5"/>
    <w:rsid w:val="00246B6F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EE4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6EB"/>
    <w:rsid w:val="00263968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D0"/>
    <w:rsid w:val="00265E45"/>
    <w:rsid w:val="00266063"/>
    <w:rsid w:val="0026620B"/>
    <w:rsid w:val="002676F0"/>
    <w:rsid w:val="00267ACD"/>
    <w:rsid w:val="00267B7B"/>
    <w:rsid w:val="00267C25"/>
    <w:rsid w:val="00267CB0"/>
    <w:rsid w:val="002702ED"/>
    <w:rsid w:val="002703AA"/>
    <w:rsid w:val="0027079B"/>
    <w:rsid w:val="00270896"/>
    <w:rsid w:val="00270EB0"/>
    <w:rsid w:val="002714BB"/>
    <w:rsid w:val="002715BD"/>
    <w:rsid w:val="00271891"/>
    <w:rsid w:val="00271BC7"/>
    <w:rsid w:val="00271E3E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C2F"/>
    <w:rsid w:val="00274F23"/>
    <w:rsid w:val="00275207"/>
    <w:rsid w:val="00275229"/>
    <w:rsid w:val="00275758"/>
    <w:rsid w:val="00275BA8"/>
    <w:rsid w:val="00275DC7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6A2"/>
    <w:rsid w:val="00296828"/>
    <w:rsid w:val="002968EA"/>
    <w:rsid w:val="00296BE6"/>
    <w:rsid w:val="00297222"/>
    <w:rsid w:val="00297A34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172C"/>
    <w:rsid w:val="002A1E96"/>
    <w:rsid w:val="002A22EC"/>
    <w:rsid w:val="002A2A37"/>
    <w:rsid w:val="002A2DC6"/>
    <w:rsid w:val="002A3679"/>
    <w:rsid w:val="002A38B8"/>
    <w:rsid w:val="002A3C6A"/>
    <w:rsid w:val="002A3FB5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28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AB5"/>
    <w:rsid w:val="002C1237"/>
    <w:rsid w:val="002C1375"/>
    <w:rsid w:val="002C161A"/>
    <w:rsid w:val="002C18BD"/>
    <w:rsid w:val="002C222F"/>
    <w:rsid w:val="002C27AB"/>
    <w:rsid w:val="002C2A6B"/>
    <w:rsid w:val="002C2AF9"/>
    <w:rsid w:val="002C2B80"/>
    <w:rsid w:val="002C33EC"/>
    <w:rsid w:val="002C3468"/>
    <w:rsid w:val="002C3EEC"/>
    <w:rsid w:val="002C3F70"/>
    <w:rsid w:val="002C421F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EF"/>
    <w:rsid w:val="002C5A8B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13A5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4DD"/>
    <w:rsid w:val="002D3977"/>
    <w:rsid w:val="002D4017"/>
    <w:rsid w:val="002D42EF"/>
    <w:rsid w:val="002D43E4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9C"/>
    <w:rsid w:val="002D7FE8"/>
    <w:rsid w:val="002E034A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2D36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40"/>
    <w:rsid w:val="003001FE"/>
    <w:rsid w:val="00300A3C"/>
    <w:rsid w:val="00300D87"/>
    <w:rsid w:val="00300ECA"/>
    <w:rsid w:val="00300F2C"/>
    <w:rsid w:val="00301417"/>
    <w:rsid w:val="00301707"/>
    <w:rsid w:val="0030181A"/>
    <w:rsid w:val="003019EB"/>
    <w:rsid w:val="00301BA6"/>
    <w:rsid w:val="00302011"/>
    <w:rsid w:val="003020C7"/>
    <w:rsid w:val="003020F9"/>
    <w:rsid w:val="0030237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327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EC9"/>
    <w:rsid w:val="0031370B"/>
    <w:rsid w:val="0031389C"/>
    <w:rsid w:val="00313C69"/>
    <w:rsid w:val="00313D6C"/>
    <w:rsid w:val="00313E82"/>
    <w:rsid w:val="003141DD"/>
    <w:rsid w:val="003144B4"/>
    <w:rsid w:val="00314E9F"/>
    <w:rsid w:val="00314EF2"/>
    <w:rsid w:val="003150D6"/>
    <w:rsid w:val="00315121"/>
    <w:rsid w:val="003153AC"/>
    <w:rsid w:val="003154E4"/>
    <w:rsid w:val="003156A0"/>
    <w:rsid w:val="003158EC"/>
    <w:rsid w:val="00315948"/>
    <w:rsid w:val="00315E12"/>
    <w:rsid w:val="00315E1A"/>
    <w:rsid w:val="00315FC4"/>
    <w:rsid w:val="003160B8"/>
    <w:rsid w:val="003163BE"/>
    <w:rsid w:val="00316401"/>
    <w:rsid w:val="00316496"/>
    <w:rsid w:val="00316C16"/>
    <w:rsid w:val="00317523"/>
    <w:rsid w:val="003176A3"/>
    <w:rsid w:val="00317E25"/>
    <w:rsid w:val="0032001F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47E"/>
    <w:rsid w:val="00322639"/>
    <w:rsid w:val="0032265B"/>
    <w:rsid w:val="00322B44"/>
    <w:rsid w:val="00322E2D"/>
    <w:rsid w:val="003232F7"/>
    <w:rsid w:val="00323576"/>
    <w:rsid w:val="0032365B"/>
    <w:rsid w:val="003237F1"/>
    <w:rsid w:val="00323D9A"/>
    <w:rsid w:val="003249CF"/>
    <w:rsid w:val="003253A5"/>
    <w:rsid w:val="00325412"/>
    <w:rsid w:val="003254AF"/>
    <w:rsid w:val="00325975"/>
    <w:rsid w:val="00325A37"/>
    <w:rsid w:val="00325BE0"/>
    <w:rsid w:val="00325C96"/>
    <w:rsid w:val="00325CE1"/>
    <w:rsid w:val="0032651E"/>
    <w:rsid w:val="00326538"/>
    <w:rsid w:val="00326C2B"/>
    <w:rsid w:val="00326FA1"/>
    <w:rsid w:val="003270B5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1C0"/>
    <w:rsid w:val="0033293B"/>
    <w:rsid w:val="00332BE4"/>
    <w:rsid w:val="00332FF0"/>
    <w:rsid w:val="0033332E"/>
    <w:rsid w:val="00333467"/>
    <w:rsid w:val="00333745"/>
    <w:rsid w:val="0033379E"/>
    <w:rsid w:val="0033387C"/>
    <w:rsid w:val="00334532"/>
    <w:rsid w:val="00334767"/>
    <w:rsid w:val="0033478F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090"/>
    <w:rsid w:val="0033610A"/>
    <w:rsid w:val="003368D6"/>
    <w:rsid w:val="00336B3F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704F"/>
    <w:rsid w:val="003474A6"/>
    <w:rsid w:val="003478FF"/>
    <w:rsid w:val="00347A55"/>
    <w:rsid w:val="00347B33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E75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FE2"/>
    <w:rsid w:val="003614B9"/>
    <w:rsid w:val="00361742"/>
    <w:rsid w:val="00361CA9"/>
    <w:rsid w:val="00361DE4"/>
    <w:rsid w:val="00361E4A"/>
    <w:rsid w:val="0036219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89C"/>
    <w:rsid w:val="00366A34"/>
    <w:rsid w:val="0036706A"/>
    <w:rsid w:val="00367366"/>
    <w:rsid w:val="003675FF"/>
    <w:rsid w:val="003679CB"/>
    <w:rsid w:val="00367C72"/>
    <w:rsid w:val="00367E02"/>
    <w:rsid w:val="00367E4E"/>
    <w:rsid w:val="003708A3"/>
    <w:rsid w:val="003709C9"/>
    <w:rsid w:val="00370D3A"/>
    <w:rsid w:val="00371308"/>
    <w:rsid w:val="003718A6"/>
    <w:rsid w:val="003718B3"/>
    <w:rsid w:val="00371C52"/>
    <w:rsid w:val="003721F5"/>
    <w:rsid w:val="00372681"/>
    <w:rsid w:val="003726CA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0D9F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52CE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901DF"/>
    <w:rsid w:val="003906D0"/>
    <w:rsid w:val="0039100F"/>
    <w:rsid w:val="0039108A"/>
    <w:rsid w:val="00391BA9"/>
    <w:rsid w:val="00391C52"/>
    <w:rsid w:val="00391D73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6ECF"/>
    <w:rsid w:val="003972F8"/>
    <w:rsid w:val="00397B87"/>
    <w:rsid w:val="003A0185"/>
    <w:rsid w:val="003A0498"/>
    <w:rsid w:val="003A0EAA"/>
    <w:rsid w:val="003A11AA"/>
    <w:rsid w:val="003A1294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42"/>
    <w:rsid w:val="003B0B54"/>
    <w:rsid w:val="003B1032"/>
    <w:rsid w:val="003B10B9"/>
    <w:rsid w:val="003B10C8"/>
    <w:rsid w:val="003B21FC"/>
    <w:rsid w:val="003B22F6"/>
    <w:rsid w:val="003B2D25"/>
    <w:rsid w:val="003B2D95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6609"/>
    <w:rsid w:val="003B68E8"/>
    <w:rsid w:val="003B723B"/>
    <w:rsid w:val="003B7D1B"/>
    <w:rsid w:val="003B7D95"/>
    <w:rsid w:val="003C00C5"/>
    <w:rsid w:val="003C04AA"/>
    <w:rsid w:val="003C0B19"/>
    <w:rsid w:val="003C0B58"/>
    <w:rsid w:val="003C115F"/>
    <w:rsid w:val="003C1164"/>
    <w:rsid w:val="003C1192"/>
    <w:rsid w:val="003C1262"/>
    <w:rsid w:val="003C12C7"/>
    <w:rsid w:val="003C1465"/>
    <w:rsid w:val="003C1ACE"/>
    <w:rsid w:val="003C1B45"/>
    <w:rsid w:val="003C1E61"/>
    <w:rsid w:val="003C202F"/>
    <w:rsid w:val="003C21A6"/>
    <w:rsid w:val="003C34EE"/>
    <w:rsid w:val="003C3565"/>
    <w:rsid w:val="003C39B2"/>
    <w:rsid w:val="003C3B5B"/>
    <w:rsid w:val="003C3DBE"/>
    <w:rsid w:val="003C44B0"/>
    <w:rsid w:val="003C515A"/>
    <w:rsid w:val="003C5490"/>
    <w:rsid w:val="003C54DF"/>
    <w:rsid w:val="003C5A7D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6F4"/>
    <w:rsid w:val="003D4B2B"/>
    <w:rsid w:val="003D4D60"/>
    <w:rsid w:val="003D5082"/>
    <w:rsid w:val="003D55D1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2"/>
    <w:rsid w:val="003E260B"/>
    <w:rsid w:val="003E26B4"/>
    <w:rsid w:val="003E29CE"/>
    <w:rsid w:val="003E2AC1"/>
    <w:rsid w:val="003E2C9E"/>
    <w:rsid w:val="003E322B"/>
    <w:rsid w:val="003E3B6D"/>
    <w:rsid w:val="003E3B86"/>
    <w:rsid w:val="003E3CFF"/>
    <w:rsid w:val="003E45B4"/>
    <w:rsid w:val="003E4964"/>
    <w:rsid w:val="003E4E9D"/>
    <w:rsid w:val="003E5457"/>
    <w:rsid w:val="003E55E4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45B"/>
    <w:rsid w:val="003F04F1"/>
    <w:rsid w:val="003F0821"/>
    <w:rsid w:val="003F0EDD"/>
    <w:rsid w:val="003F107F"/>
    <w:rsid w:val="003F1C3B"/>
    <w:rsid w:val="003F1CAD"/>
    <w:rsid w:val="003F21F1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113"/>
    <w:rsid w:val="004012FE"/>
    <w:rsid w:val="00401757"/>
    <w:rsid w:val="00401983"/>
    <w:rsid w:val="00401E56"/>
    <w:rsid w:val="00401FAB"/>
    <w:rsid w:val="0040248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CBC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C7C"/>
    <w:rsid w:val="00407FBE"/>
    <w:rsid w:val="0041079D"/>
    <w:rsid w:val="004107A7"/>
    <w:rsid w:val="0041091F"/>
    <w:rsid w:val="00410B89"/>
    <w:rsid w:val="00410C81"/>
    <w:rsid w:val="00410DD6"/>
    <w:rsid w:val="00411091"/>
    <w:rsid w:val="004114FD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CA"/>
    <w:rsid w:val="004214D2"/>
    <w:rsid w:val="00421DB0"/>
    <w:rsid w:val="00421EA4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48C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61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AF8"/>
    <w:rsid w:val="00456B79"/>
    <w:rsid w:val="00457415"/>
    <w:rsid w:val="00457602"/>
    <w:rsid w:val="004577B4"/>
    <w:rsid w:val="00457966"/>
    <w:rsid w:val="00457B24"/>
    <w:rsid w:val="004600CA"/>
    <w:rsid w:val="00460614"/>
    <w:rsid w:val="004606BC"/>
    <w:rsid w:val="00460A2F"/>
    <w:rsid w:val="00460AD5"/>
    <w:rsid w:val="00460C75"/>
    <w:rsid w:val="00461322"/>
    <w:rsid w:val="004614F3"/>
    <w:rsid w:val="00461635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A6"/>
    <w:rsid w:val="004720E9"/>
    <w:rsid w:val="004722BF"/>
    <w:rsid w:val="004722CB"/>
    <w:rsid w:val="00472333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4BB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0E"/>
    <w:rsid w:val="00480BB4"/>
    <w:rsid w:val="00480E55"/>
    <w:rsid w:val="00480FBC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AF7"/>
    <w:rsid w:val="00487DF7"/>
    <w:rsid w:val="00487F29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278"/>
    <w:rsid w:val="0049633F"/>
    <w:rsid w:val="0049672B"/>
    <w:rsid w:val="00496F3B"/>
    <w:rsid w:val="00497025"/>
    <w:rsid w:val="00497787"/>
    <w:rsid w:val="00497965"/>
    <w:rsid w:val="00497DCB"/>
    <w:rsid w:val="004A01E2"/>
    <w:rsid w:val="004A0495"/>
    <w:rsid w:val="004A07BA"/>
    <w:rsid w:val="004A08BD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76F5"/>
    <w:rsid w:val="004A7C4C"/>
    <w:rsid w:val="004A7E5E"/>
    <w:rsid w:val="004B04BC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BFA"/>
    <w:rsid w:val="004B4CC7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8F2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577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C7E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A45"/>
    <w:rsid w:val="004E0D34"/>
    <w:rsid w:val="004E0DBD"/>
    <w:rsid w:val="004E12FC"/>
    <w:rsid w:val="004E176E"/>
    <w:rsid w:val="004E1AD6"/>
    <w:rsid w:val="004E1BD3"/>
    <w:rsid w:val="004E1CC0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517"/>
    <w:rsid w:val="004E3700"/>
    <w:rsid w:val="004E378A"/>
    <w:rsid w:val="004E3811"/>
    <w:rsid w:val="004E3910"/>
    <w:rsid w:val="004E397E"/>
    <w:rsid w:val="004E39BF"/>
    <w:rsid w:val="004E3B3D"/>
    <w:rsid w:val="004E3C5D"/>
    <w:rsid w:val="004E3E12"/>
    <w:rsid w:val="004E3E2D"/>
    <w:rsid w:val="004E3EB8"/>
    <w:rsid w:val="004E4403"/>
    <w:rsid w:val="004E46A0"/>
    <w:rsid w:val="004E4C07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73C"/>
    <w:rsid w:val="004F391A"/>
    <w:rsid w:val="004F398C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516"/>
    <w:rsid w:val="00502A80"/>
    <w:rsid w:val="00502B49"/>
    <w:rsid w:val="00502E2D"/>
    <w:rsid w:val="00502E65"/>
    <w:rsid w:val="00503032"/>
    <w:rsid w:val="00503402"/>
    <w:rsid w:val="00503A4E"/>
    <w:rsid w:val="00503BFA"/>
    <w:rsid w:val="00503C74"/>
    <w:rsid w:val="00503F86"/>
    <w:rsid w:val="005041C7"/>
    <w:rsid w:val="0050422C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A87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17DC4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DC0"/>
    <w:rsid w:val="00524E75"/>
    <w:rsid w:val="0052544C"/>
    <w:rsid w:val="005258F8"/>
    <w:rsid w:val="00525CA2"/>
    <w:rsid w:val="0052613B"/>
    <w:rsid w:val="005262B1"/>
    <w:rsid w:val="0052670C"/>
    <w:rsid w:val="00526B69"/>
    <w:rsid w:val="00526E53"/>
    <w:rsid w:val="005271B1"/>
    <w:rsid w:val="005272FB"/>
    <w:rsid w:val="0052747E"/>
    <w:rsid w:val="00527808"/>
    <w:rsid w:val="00527909"/>
    <w:rsid w:val="00527AAF"/>
    <w:rsid w:val="00527D28"/>
    <w:rsid w:val="00527DB0"/>
    <w:rsid w:val="00527DB4"/>
    <w:rsid w:val="00527DE0"/>
    <w:rsid w:val="00527F3E"/>
    <w:rsid w:val="00530002"/>
    <w:rsid w:val="0053038F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6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A6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EA2"/>
    <w:rsid w:val="00562EEE"/>
    <w:rsid w:val="00563743"/>
    <w:rsid w:val="00563928"/>
    <w:rsid w:val="0056396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6D2E"/>
    <w:rsid w:val="005676AE"/>
    <w:rsid w:val="005676BE"/>
    <w:rsid w:val="00567BFC"/>
    <w:rsid w:val="00567D74"/>
    <w:rsid w:val="00567F50"/>
    <w:rsid w:val="0057032D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49FF"/>
    <w:rsid w:val="00575138"/>
    <w:rsid w:val="00575142"/>
    <w:rsid w:val="00575285"/>
    <w:rsid w:val="00575523"/>
    <w:rsid w:val="0057595F"/>
    <w:rsid w:val="0057617C"/>
    <w:rsid w:val="00576511"/>
    <w:rsid w:val="00576A88"/>
    <w:rsid w:val="00576B48"/>
    <w:rsid w:val="00576C93"/>
    <w:rsid w:val="00576C9A"/>
    <w:rsid w:val="00576E1A"/>
    <w:rsid w:val="00576F00"/>
    <w:rsid w:val="005772D8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9D4"/>
    <w:rsid w:val="00582CD4"/>
    <w:rsid w:val="00582E8B"/>
    <w:rsid w:val="00582F3F"/>
    <w:rsid w:val="0058306C"/>
    <w:rsid w:val="005830B1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48"/>
    <w:rsid w:val="005A0661"/>
    <w:rsid w:val="005A0E08"/>
    <w:rsid w:val="005A0EB9"/>
    <w:rsid w:val="005A100E"/>
    <w:rsid w:val="005A107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92B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31F"/>
    <w:rsid w:val="005B149F"/>
    <w:rsid w:val="005B1766"/>
    <w:rsid w:val="005B1933"/>
    <w:rsid w:val="005B1A19"/>
    <w:rsid w:val="005B21E2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5E78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317"/>
    <w:rsid w:val="005C23D8"/>
    <w:rsid w:val="005C2837"/>
    <w:rsid w:val="005C2AFF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7E1"/>
    <w:rsid w:val="005D20D0"/>
    <w:rsid w:val="005D214D"/>
    <w:rsid w:val="005D2B4E"/>
    <w:rsid w:val="005D3D0E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C84"/>
    <w:rsid w:val="005D5EF1"/>
    <w:rsid w:val="005D5EF6"/>
    <w:rsid w:val="005D6087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5C9"/>
    <w:rsid w:val="005D7D87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25"/>
    <w:rsid w:val="005E1CF1"/>
    <w:rsid w:val="005E2199"/>
    <w:rsid w:val="005E21EC"/>
    <w:rsid w:val="005E2805"/>
    <w:rsid w:val="005E281B"/>
    <w:rsid w:val="005E2DEB"/>
    <w:rsid w:val="005E2E2D"/>
    <w:rsid w:val="005E2F0A"/>
    <w:rsid w:val="005E316D"/>
    <w:rsid w:val="005E32CD"/>
    <w:rsid w:val="005E33C2"/>
    <w:rsid w:val="005E36DF"/>
    <w:rsid w:val="005E39A8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79"/>
    <w:rsid w:val="005E7FB3"/>
    <w:rsid w:val="005F0585"/>
    <w:rsid w:val="005F0778"/>
    <w:rsid w:val="005F111F"/>
    <w:rsid w:val="005F1713"/>
    <w:rsid w:val="005F1AB1"/>
    <w:rsid w:val="005F1BFA"/>
    <w:rsid w:val="005F1BFD"/>
    <w:rsid w:val="005F20BA"/>
    <w:rsid w:val="005F2682"/>
    <w:rsid w:val="005F2891"/>
    <w:rsid w:val="005F2CE7"/>
    <w:rsid w:val="005F2E51"/>
    <w:rsid w:val="005F3AD3"/>
    <w:rsid w:val="005F3D3D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9E8"/>
    <w:rsid w:val="00600D86"/>
    <w:rsid w:val="006014E8"/>
    <w:rsid w:val="006016DE"/>
    <w:rsid w:val="00602045"/>
    <w:rsid w:val="0060233B"/>
    <w:rsid w:val="006023F7"/>
    <w:rsid w:val="00602415"/>
    <w:rsid w:val="0060378E"/>
    <w:rsid w:val="006037AB"/>
    <w:rsid w:val="00603A8B"/>
    <w:rsid w:val="00603C18"/>
    <w:rsid w:val="00603D02"/>
    <w:rsid w:val="00603D6E"/>
    <w:rsid w:val="006044E0"/>
    <w:rsid w:val="006045D6"/>
    <w:rsid w:val="006047D6"/>
    <w:rsid w:val="0060533B"/>
    <w:rsid w:val="00605404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B71"/>
    <w:rsid w:val="00614F39"/>
    <w:rsid w:val="00614F5B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4A0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D71"/>
    <w:rsid w:val="0063005B"/>
    <w:rsid w:val="006301AA"/>
    <w:rsid w:val="006303D8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A98"/>
    <w:rsid w:val="0063710F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92"/>
    <w:rsid w:val="00640AD2"/>
    <w:rsid w:val="006410FC"/>
    <w:rsid w:val="0064159A"/>
    <w:rsid w:val="006417F0"/>
    <w:rsid w:val="00641BF9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AAE"/>
    <w:rsid w:val="00646D3E"/>
    <w:rsid w:val="00646DC2"/>
    <w:rsid w:val="00646EBA"/>
    <w:rsid w:val="006470F3"/>
    <w:rsid w:val="00647169"/>
    <w:rsid w:val="00647273"/>
    <w:rsid w:val="006472E4"/>
    <w:rsid w:val="006474B0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9CC"/>
    <w:rsid w:val="00652E9E"/>
    <w:rsid w:val="006532CF"/>
    <w:rsid w:val="00653352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90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566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DD2"/>
    <w:rsid w:val="00667F61"/>
    <w:rsid w:val="00670156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0BC"/>
    <w:rsid w:val="006816F6"/>
    <w:rsid w:val="00681F46"/>
    <w:rsid w:val="006820A5"/>
    <w:rsid w:val="00682426"/>
    <w:rsid w:val="006832F5"/>
    <w:rsid w:val="006839F8"/>
    <w:rsid w:val="00683B4E"/>
    <w:rsid w:val="00683BB6"/>
    <w:rsid w:val="00683FC6"/>
    <w:rsid w:val="0068406D"/>
    <w:rsid w:val="006840FD"/>
    <w:rsid w:val="00684301"/>
    <w:rsid w:val="006843A9"/>
    <w:rsid w:val="006846DC"/>
    <w:rsid w:val="00684791"/>
    <w:rsid w:val="00684858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841"/>
    <w:rsid w:val="00693ACF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74D"/>
    <w:rsid w:val="006A79CB"/>
    <w:rsid w:val="006A7A1B"/>
    <w:rsid w:val="006A7E18"/>
    <w:rsid w:val="006B0158"/>
    <w:rsid w:val="006B054F"/>
    <w:rsid w:val="006B05EE"/>
    <w:rsid w:val="006B0972"/>
    <w:rsid w:val="006B0CC4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45E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CCC"/>
    <w:rsid w:val="006B4D12"/>
    <w:rsid w:val="006B5424"/>
    <w:rsid w:val="006B5470"/>
    <w:rsid w:val="006B5474"/>
    <w:rsid w:val="006B54B0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8E8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7B7"/>
    <w:rsid w:val="006C3A8F"/>
    <w:rsid w:val="006C3CB7"/>
    <w:rsid w:val="006C3D79"/>
    <w:rsid w:val="006C3EBF"/>
    <w:rsid w:val="006C40D4"/>
    <w:rsid w:val="006C42B0"/>
    <w:rsid w:val="006C478E"/>
    <w:rsid w:val="006C48BA"/>
    <w:rsid w:val="006C48D3"/>
    <w:rsid w:val="006C4DF9"/>
    <w:rsid w:val="006C51BC"/>
    <w:rsid w:val="006C54DF"/>
    <w:rsid w:val="006C551E"/>
    <w:rsid w:val="006C55B6"/>
    <w:rsid w:val="006C583C"/>
    <w:rsid w:val="006C5AB3"/>
    <w:rsid w:val="006C5CC6"/>
    <w:rsid w:val="006C5F81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509"/>
    <w:rsid w:val="006D47ED"/>
    <w:rsid w:val="006D4FB3"/>
    <w:rsid w:val="006D512D"/>
    <w:rsid w:val="006D5481"/>
    <w:rsid w:val="006D55D3"/>
    <w:rsid w:val="006D55F3"/>
    <w:rsid w:val="006D5824"/>
    <w:rsid w:val="006D5F2C"/>
    <w:rsid w:val="006D6633"/>
    <w:rsid w:val="006D6A30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96"/>
    <w:rsid w:val="006E47D6"/>
    <w:rsid w:val="006E47F7"/>
    <w:rsid w:val="006E4D46"/>
    <w:rsid w:val="006E5485"/>
    <w:rsid w:val="006E55D9"/>
    <w:rsid w:val="006E55E3"/>
    <w:rsid w:val="006E5830"/>
    <w:rsid w:val="006E5BB3"/>
    <w:rsid w:val="006E6362"/>
    <w:rsid w:val="006E66E3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162D"/>
    <w:rsid w:val="006F16D9"/>
    <w:rsid w:val="006F197D"/>
    <w:rsid w:val="006F1B7A"/>
    <w:rsid w:val="006F2067"/>
    <w:rsid w:val="006F208C"/>
    <w:rsid w:val="006F26EC"/>
    <w:rsid w:val="006F2E5A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BC3"/>
    <w:rsid w:val="006F6A8C"/>
    <w:rsid w:val="006F6E74"/>
    <w:rsid w:val="006F765B"/>
    <w:rsid w:val="006F7675"/>
    <w:rsid w:val="006F76B5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D9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869"/>
    <w:rsid w:val="00711AF3"/>
    <w:rsid w:val="00712236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105A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174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210B"/>
    <w:rsid w:val="007321FF"/>
    <w:rsid w:val="00732476"/>
    <w:rsid w:val="00732C85"/>
    <w:rsid w:val="00733312"/>
    <w:rsid w:val="0073354E"/>
    <w:rsid w:val="00733C68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800"/>
    <w:rsid w:val="0073505E"/>
    <w:rsid w:val="007357B3"/>
    <w:rsid w:val="0073586B"/>
    <w:rsid w:val="00735887"/>
    <w:rsid w:val="00735C3C"/>
    <w:rsid w:val="00735C82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116C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C"/>
    <w:rsid w:val="00744B1F"/>
    <w:rsid w:val="00744C03"/>
    <w:rsid w:val="00745079"/>
    <w:rsid w:val="00745512"/>
    <w:rsid w:val="007459EB"/>
    <w:rsid w:val="007459EC"/>
    <w:rsid w:val="00745E73"/>
    <w:rsid w:val="00746177"/>
    <w:rsid w:val="007463A4"/>
    <w:rsid w:val="0074642E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1CCC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552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2CA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87E"/>
    <w:rsid w:val="007728E8"/>
    <w:rsid w:val="00772B31"/>
    <w:rsid w:val="00772F30"/>
    <w:rsid w:val="00773BBE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2F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94C"/>
    <w:rsid w:val="00783D58"/>
    <w:rsid w:val="00784055"/>
    <w:rsid w:val="00784532"/>
    <w:rsid w:val="00784561"/>
    <w:rsid w:val="00784D78"/>
    <w:rsid w:val="00784E48"/>
    <w:rsid w:val="00785011"/>
    <w:rsid w:val="0078546B"/>
    <w:rsid w:val="00785789"/>
    <w:rsid w:val="007859F0"/>
    <w:rsid w:val="00785C57"/>
    <w:rsid w:val="00785C92"/>
    <w:rsid w:val="00786870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CDC"/>
    <w:rsid w:val="00795044"/>
    <w:rsid w:val="00795FB6"/>
    <w:rsid w:val="00795FFE"/>
    <w:rsid w:val="0079631A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934"/>
    <w:rsid w:val="007A5970"/>
    <w:rsid w:val="007A63CD"/>
    <w:rsid w:val="007A6462"/>
    <w:rsid w:val="007A6913"/>
    <w:rsid w:val="007A6A20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F84"/>
    <w:rsid w:val="007B1090"/>
    <w:rsid w:val="007B10B6"/>
    <w:rsid w:val="007B11CD"/>
    <w:rsid w:val="007B1679"/>
    <w:rsid w:val="007B169F"/>
    <w:rsid w:val="007B1732"/>
    <w:rsid w:val="007B1BD1"/>
    <w:rsid w:val="007B1E0E"/>
    <w:rsid w:val="007B1E8A"/>
    <w:rsid w:val="007B2417"/>
    <w:rsid w:val="007B24A3"/>
    <w:rsid w:val="007B27B0"/>
    <w:rsid w:val="007B2A14"/>
    <w:rsid w:val="007B2BF0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4BA"/>
    <w:rsid w:val="007C06F6"/>
    <w:rsid w:val="007C0A3D"/>
    <w:rsid w:val="007C0A7C"/>
    <w:rsid w:val="007C0BD2"/>
    <w:rsid w:val="007C0FE6"/>
    <w:rsid w:val="007C11E1"/>
    <w:rsid w:val="007C126F"/>
    <w:rsid w:val="007C1323"/>
    <w:rsid w:val="007C1550"/>
    <w:rsid w:val="007C16C2"/>
    <w:rsid w:val="007C20FE"/>
    <w:rsid w:val="007C23B7"/>
    <w:rsid w:val="007C26CE"/>
    <w:rsid w:val="007C2912"/>
    <w:rsid w:val="007C2B4C"/>
    <w:rsid w:val="007C3360"/>
    <w:rsid w:val="007C34D1"/>
    <w:rsid w:val="007C36B8"/>
    <w:rsid w:val="007C3D45"/>
    <w:rsid w:val="007C40EE"/>
    <w:rsid w:val="007C43A9"/>
    <w:rsid w:val="007C44A9"/>
    <w:rsid w:val="007C54CE"/>
    <w:rsid w:val="007C552E"/>
    <w:rsid w:val="007C55BE"/>
    <w:rsid w:val="007C5610"/>
    <w:rsid w:val="007C59BF"/>
    <w:rsid w:val="007C5B8F"/>
    <w:rsid w:val="007C620C"/>
    <w:rsid w:val="007C66F9"/>
    <w:rsid w:val="007C67B8"/>
    <w:rsid w:val="007C69F2"/>
    <w:rsid w:val="007C784E"/>
    <w:rsid w:val="007C79F1"/>
    <w:rsid w:val="007D03CF"/>
    <w:rsid w:val="007D0810"/>
    <w:rsid w:val="007D0B94"/>
    <w:rsid w:val="007D0BC5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2D4"/>
    <w:rsid w:val="007E3363"/>
    <w:rsid w:val="007E3B78"/>
    <w:rsid w:val="007E4696"/>
    <w:rsid w:val="007E4A9A"/>
    <w:rsid w:val="007E4E09"/>
    <w:rsid w:val="007E4FF6"/>
    <w:rsid w:val="007E5294"/>
    <w:rsid w:val="007E5D56"/>
    <w:rsid w:val="007E66E3"/>
    <w:rsid w:val="007E67D6"/>
    <w:rsid w:val="007E6B5E"/>
    <w:rsid w:val="007E6DA4"/>
    <w:rsid w:val="007E6DEC"/>
    <w:rsid w:val="007E73FB"/>
    <w:rsid w:val="007E74C5"/>
    <w:rsid w:val="007F031D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69C8"/>
    <w:rsid w:val="007F7187"/>
    <w:rsid w:val="007F749A"/>
    <w:rsid w:val="007F7CF2"/>
    <w:rsid w:val="007F7E00"/>
    <w:rsid w:val="00800167"/>
    <w:rsid w:val="0080024C"/>
    <w:rsid w:val="008002EB"/>
    <w:rsid w:val="00800B03"/>
    <w:rsid w:val="00800F01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B2A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0FDD"/>
    <w:rsid w:val="008113D6"/>
    <w:rsid w:val="0081142A"/>
    <w:rsid w:val="008126A6"/>
    <w:rsid w:val="008126C6"/>
    <w:rsid w:val="008128C2"/>
    <w:rsid w:val="00812E52"/>
    <w:rsid w:val="00812EE7"/>
    <w:rsid w:val="00812F99"/>
    <w:rsid w:val="00813237"/>
    <w:rsid w:val="00813430"/>
    <w:rsid w:val="00813603"/>
    <w:rsid w:val="008138E0"/>
    <w:rsid w:val="00813A21"/>
    <w:rsid w:val="00813F74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9D4"/>
    <w:rsid w:val="00825CD8"/>
    <w:rsid w:val="008264CC"/>
    <w:rsid w:val="008266B7"/>
    <w:rsid w:val="00826764"/>
    <w:rsid w:val="00826A96"/>
    <w:rsid w:val="00827DCF"/>
    <w:rsid w:val="00827EFE"/>
    <w:rsid w:val="00830448"/>
    <w:rsid w:val="008307C7"/>
    <w:rsid w:val="008308AA"/>
    <w:rsid w:val="00830ABD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2A7E"/>
    <w:rsid w:val="00833317"/>
    <w:rsid w:val="00833348"/>
    <w:rsid w:val="00833817"/>
    <w:rsid w:val="00833FFE"/>
    <w:rsid w:val="00834A2E"/>
    <w:rsid w:val="00834AF1"/>
    <w:rsid w:val="00834E5F"/>
    <w:rsid w:val="008351E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748"/>
    <w:rsid w:val="00837784"/>
    <w:rsid w:val="00837D2A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493"/>
    <w:rsid w:val="00852964"/>
    <w:rsid w:val="008529FA"/>
    <w:rsid w:val="00852B73"/>
    <w:rsid w:val="008545DC"/>
    <w:rsid w:val="00854B7C"/>
    <w:rsid w:val="00854E38"/>
    <w:rsid w:val="00854E7D"/>
    <w:rsid w:val="00854FB9"/>
    <w:rsid w:val="0085588B"/>
    <w:rsid w:val="00855A44"/>
    <w:rsid w:val="00856092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C1A"/>
    <w:rsid w:val="00861F74"/>
    <w:rsid w:val="00862217"/>
    <w:rsid w:val="00862754"/>
    <w:rsid w:val="0086288E"/>
    <w:rsid w:val="00862BFA"/>
    <w:rsid w:val="00862CA6"/>
    <w:rsid w:val="0086304D"/>
    <w:rsid w:val="00863309"/>
    <w:rsid w:val="008636AC"/>
    <w:rsid w:val="008636B5"/>
    <w:rsid w:val="008638B0"/>
    <w:rsid w:val="00863907"/>
    <w:rsid w:val="00863B9B"/>
    <w:rsid w:val="00864020"/>
    <w:rsid w:val="00864853"/>
    <w:rsid w:val="008648E8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84D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7275"/>
    <w:rsid w:val="008772C6"/>
    <w:rsid w:val="00877532"/>
    <w:rsid w:val="008778DA"/>
    <w:rsid w:val="008802A0"/>
    <w:rsid w:val="00880594"/>
    <w:rsid w:val="00880666"/>
    <w:rsid w:val="00880907"/>
    <w:rsid w:val="008809A2"/>
    <w:rsid w:val="008810C7"/>
    <w:rsid w:val="00881304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5D5"/>
    <w:rsid w:val="008846F4"/>
    <w:rsid w:val="0088498B"/>
    <w:rsid w:val="00885114"/>
    <w:rsid w:val="008856ED"/>
    <w:rsid w:val="0088594B"/>
    <w:rsid w:val="00885A70"/>
    <w:rsid w:val="00885C41"/>
    <w:rsid w:val="00885DC0"/>
    <w:rsid w:val="00886203"/>
    <w:rsid w:val="008862D0"/>
    <w:rsid w:val="008863AC"/>
    <w:rsid w:val="008865E7"/>
    <w:rsid w:val="008868AD"/>
    <w:rsid w:val="00886912"/>
    <w:rsid w:val="00886AEB"/>
    <w:rsid w:val="00886D0C"/>
    <w:rsid w:val="00886FE2"/>
    <w:rsid w:val="0088755D"/>
    <w:rsid w:val="00887AC6"/>
    <w:rsid w:val="00887D50"/>
    <w:rsid w:val="00890254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8C5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3B3"/>
    <w:rsid w:val="00896564"/>
    <w:rsid w:val="00897141"/>
    <w:rsid w:val="008974AE"/>
    <w:rsid w:val="008976D7"/>
    <w:rsid w:val="00897729"/>
    <w:rsid w:val="0089780A"/>
    <w:rsid w:val="008979CB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7A4"/>
    <w:rsid w:val="008B12F1"/>
    <w:rsid w:val="008B15B9"/>
    <w:rsid w:val="008B17CF"/>
    <w:rsid w:val="008B1B7E"/>
    <w:rsid w:val="008B1DF0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F4B"/>
    <w:rsid w:val="008B5296"/>
    <w:rsid w:val="008B5498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8C"/>
    <w:rsid w:val="008B7B27"/>
    <w:rsid w:val="008B7B3D"/>
    <w:rsid w:val="008B7C6A"/>
    <w:rsid w:val="008C0193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1CDC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546"/>
    <w:rsid w:val="008C762D"/>
    <w:rsid w:val="008C766C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A72"/>
    <w:rsid w:val="008D1B0A"/>
    <w:rsid w:val="008D1E0B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60EE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68A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187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564"/>
    <w:rsid w:val="008F08E8"/>
    <w:rsid w:val="008F0CE4"/>
    <w:rsid w:val="008F166B"/>
    <w:rsid w:val="008F187D"/>
    <w:rsid w:val="008F19F7"/>
    <w:rsid w:val="008F1D24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FED"/>
    <w:rsid w:val="00900763"/>
    <w:rsid w:val="0090098D"/>
    <w:rsid w:val="00900BAF"/>
    <w:rsid w:val="00900C7F"/>
    <w:rsid w:val="00900ED9"/>
    <w:rsid w:val="009013BA"/>
    <w:rsid w:val="009015B7"/>
    <w:rsid w:val="00901A1F"/>
    <w:rsid w:val="00901CA1"/>
    <w:rsid w:val="00902043"/>
    <w:rsid w:val="009026BC"/>
    <w:rsid w:val="0090274A"/>
    <w:rsid w:val="0090274B"/>
    <w:rsid w:val="0090358C"/>
    <w:rsid w:val="00903627"/>
    <w:rsid w:val="00903746"/>
    <w:rsid w:val="00903924"/>
    <w:rsid w:val="00903C24"/>
    <w:rsid w:val="00904012"/>
    <w:rsid w:val="009040C3"/>
    <w:rsid w:val="009041AD"/>
    <w:rsid w:val="0090490C"/>
    <w:rsid w:val="00904982"/>
    <w:rsid w:val="00904A3D"/>
    <w:rsid w:val="00904C5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4B1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A8"/>
    <w:rsid w:val="009234B4"/>
    <w:rsid w:val="00923669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C7E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829"/>
    <w:rsid w:val="00926F80"/>
    <w:rsid w:val="0092709F"/>
    <w:rsid w:val="009270EF"/>
    <w:rsid w:val="009270F4"/>
    <w:rsid w:val="009271D9"/>
    <w:rsid w:val="00927398"/>
    <w:rsid w:val="00927A65"/>
    <w:rsid w:val="00927AAD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CF3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242"/>
    <w:rsid w:val="009332DB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9BE"/>
    <w:rsid w:val="00942A58"/>
    <w:rsid w:val="00942D70"/>
    <w:rsid w:val="00942ED8"/>
    <w:rsid w:val="00942F21"/>
    <w:rsid w:val="00942F64"/>
    <w:rsid w:val="009435EE"/>
    <w:rsid w:val="009440AF"/>
    <w:rsid w:val="0094413B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A95"/>
    <w:rsid w:val="00947B1E"/>
    <w:rsid w:val="00947C92"/>
    <w:rsid w:val="00947D92"/>
    <w:rsid w:val="0095034E"/>
    <w:rsid w:val="009504A5"/>
    <w:rsid w:val="009504D7"/>
    <w:rsid w:val="00950DD1"/>
    <w:rsid w:val="00950EB0"/>
    <w:rsid w:val="009510B3"/>
    <w:rsid w:val="0095124A"/>
    <w:rsid w:val="00951280"/>
    <w:rsid w:val="009513D6"/>
    <w:rsid w:val="00951747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BEC"/>
    <w:rsid w:val="00956FF6"/>
    <w:rsid w:val="00957D24"/>
    <w:rsid w:val="00957D5E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640"/>
    <w:rsid w:val="00964776"/>
    <w:rsid w:val="0096504A"/>
    <w:rsid w:val="00965378"/>
    <w:rsid w:val="00965402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E9"/>
    <w:rsid w:val="00970418"/>
    <w:rsid w:val="00970ED7"/>
    <w:rsid w:val="00970F0C"/>
    <w:rsid w:val="0097142B"/>
    <w:rsid w:val="009714F9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E32"/>
    <w:rsid w:val="00975FB1"/>
    <w:rsid w:val="0097647A"/>
    <w:rsid w:val="00976671"/>
    <w:rsid w:val="009767A5"/>
    <w:rsid w:val="009769D6"/>
    <w:rsid w:val="00976A34"/>
    <w:rsid w:val="00976B4E"/>
    <w:rsid w:val="0097742F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412E"/>
    <w:rsid w:val="009842E5"/>
    <w:rsid w:val="00984443"/>
    <w:rsid w:val="0098462A"/>
    <w:rsid w:val="009846CE"/>
    <w:rsid w:val="00984BC1"/>
    <w:rsid w:val="0098525B"/>
    <w:rsid w:val="009858FE"/>
    <w:rsid w:val="00985B97"/>
    <w:rsid w:val="00985E54"/>
    <w:rsid w:val="00985F7C"/>
    <w:rsid w:val="0098606A"/>
    <w:rsid w:val="009862C3"/>
    <w:rsid w:val="009863EC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D86"/>
    <w:rsid w:val="00991EAC"/>
    <w:rsid w:val="00991F8B"/>
    <w:rsid w:val="0099231C"/>
    <w:rsid w:val="009923E2"/>
    <w:rsid w:val="0099257B"/>
    <w:rsid w:val="0099268A"/>
    <w:rsid w:val="009928E7"/>
    <w:rsid w:val="00992C78"/>
    <w:rsid w:val="00992C9B"/>
    <w:rsid w:val="009932B4"/>
    <w:rsid w:val="00993715"/>
    <w:rsid w:val="00993AA1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6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2FEB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9DB"/>
    <w:rsid w:val="009C1CD1"/>
    <w:rsid w:val="009C1D06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7F2"/>
    <w:rsid w:val="009C385F"/>
    <w:rsid w:val="009C393F"/>
    <w:rsid w:val="009C3B76"/>
    <w:rsid w:val="009C3D2A"/>
    <w:rsid w:val="009C3E04"/>
    <w:rsid w:val="009C40FB"/>
    <w:rsid w:val="009C41A0"/>
    <w:rsid w:val="009C4474"/>
    <w:rsid w:val="009C4696"/>
    <w:rsid w:val="009C4710"/>
    <w:rsid w:val="009C49A2"/>
    <w:rsid w:val="009C4D49"/>
    <w:rsid w:val="009C50E5"/>
    <w:rsid w:val="009C52DE"/>
    <w:rsid w:val="009C5661"/>
    <w:rsid w:val="009C5743"/>
    <w:rsid w:val="009C594D"/>
    <w:rsid w:val="009C5A6A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6B47"/>
    <w:rsid w:val="009D6D8B"/>
    <w:rsid w:val="009D6F11"/>
    <w:rsid w:val="009D6FA2"/>
    <w:rsid w:val="009D71A7"/>
    <w:rsid w:val="009D791B"/>
    <w:rsid w:val="009E0B26"/>
    <w:rsid w:val="009E0C7F"/>
    <w:rsid w:val="009E0E2D"/>
    <w:rsid w:val="009E0E7A"/>
    <w:rsid w:val="009E10AC"/>
    <w:rsid w:val="009E12B8"/>
    <w:rsid w:val="009E158C"/>
    <w:rsid w:val="009E15E4"/>
    <w:rsid w:val="009E210B"/>
    <w:rsid w:val="009E2159"/>
    <w:rsid w:val="009E2591"/>
    <w:rsid w:val="009E2610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47B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0A6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87"/>
    <w:rsid w:val="009F27C6"/>
    <w:rsid w:val="009F27FA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27"/>
    <w:rsid w:val="009F71BF"/>
    <w:rsid w:val="009F75BE"/>
    <w:rsid w:val="009F77BA"/>
    <w:rsid w:val="009F7818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6E38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20A2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60A"/>
    <w:rsid w:val="00A21773"/>
    <w:rsid w:val="00A21D82"/>
    <w:rsid w:val="00A21F25"/>
    <w:rsid w:val="00A21F3C"/>
    <w:rsid w:val="00A22580"/>
    <w:rsid w:val="00A22860"/>
    <w:rsid w:val="00A2289C"/>
    <w:rsid w:val="00A22997"/>
    <w:rsid w:val="00A2303D"/>
    <w:rsid w:val="00A23566"/>
    <w:rsid w:val="00A23778"/>
    <w:rsid w:val="00A238B8"/>
    <w:rsid w:val="00A240E5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5E2C"/>
    <w:rsid w:val="00A26177"/>
    <w:rsid w:val="00A26355"/>
    <w:rsid w:val="00A26797"/>
    <w:rsid w:val="00A26B5D"/>
    <w:rsid w:val="00A26C9C"/>
    <w:rsid w:val="00A26DBC"/>
    <w:rsid w:val="00A26F1F"/>
    <w:rsid w:val="00A2730C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51"/>
    <w:rsid w:val="00A33C95"/>
    <w:rsid w:val="00A341AC"/>
    <w:rsid w:val="00A343A1"/>
    <w:rsid w:val="00A348E0"/>
    <w:rsid w:val="00A34CDE"/>
    <w:rsid w:val="00A34E9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205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32C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5DF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4E5"/>
    <w:rsid w:val="00A609A9"/>
    <w:rsid w:val="00A60A63"/>
    <w:rsid w:val="00A60C62"/>
    <w:rsid w:val="00A60F1A"/>
    <w:rsid w:val="00A61437"/>
    <w:rsid w:val="00A61745"/>
    <w:rsid w:val="00A62015"/>
    <w:rsid w:val="00A628EA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1CC6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931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08B"/>
    <w:rsid w:val="00A900C9"/>
    <w:rsid w:val="00A90782"/>
    <w:rsid w:val="00A90B90"/>
    <w:rsid w:val="00A91081"/>
    <w:rsid w:val="00A911A1"/>
    <w:rsid w:val="00A914E9"/>
    <w:rsid w:val="00A91A95"/>
    <w:rsid w:val="00A91DC9"/>
    <w:rsid w:val="00A91E28"/>
    <w:rsid w:val="00A920CF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1F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EB4"/>
    <w:rsid w:val="00AA0F83"/>
    <w:rsid w:val="00AA10D9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C7E"/>
    <w:rsid w:val="00AA2E93"/>
    <w:rsid w:val="00AA2F03"/>
    <w:rsid w:val="00AA3502"/>
    <w:rsid w:val="00AA36FB"/>
    <w:rsid w:val="00AA40F0"/>
    <w:rsid w:val="00AA4196"/>
    <w:rsid w:val="00AA43FB"/>
    <w:rsid w:val="00AA4493"/>
    <w:rsid w:val="00AA480C"/>
    <w:rsid w:val="00AA4ABC"/>
    <w:rsid w:val="00AA4ED2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522"/>
    <w:rsid w:val="00AB2818"/>
    <w:rsid w:val="00AB2E1B"/>
    <w:rsid w:val="00AB308F"/>
    <w:rsid w:val="00AB311A"/>
    <w:rsid w:val="00AB3344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078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CEC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63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B9B"/>
    <w:rsid w:val="00AD1FA7"/>
    <w:rsid w:val="00AD261F"/>
    <w:rsid w:val="00AD2836"/>
    <w:rsid w:val="00AD2899"/>
    <w:rsid w:val="00AD2A78"/>
    <w:rsid w:val="00AD2FAC"/>
    <w:rsid w:val="00AD2FC9"/>
    <w:rsid w:val="00AD3035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544"/>
    <w:rsid w:val="00AE0756"/>
    <w:rsid w:val="00AE095A"/>
    <w:rsid w:val="00AE0EEB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C09"/>
    <w:rsid w:val="00AE4DC5"/>
    <w:rsid w:val="00AE4F4D"/>
    <w:rsid w:val="00AE5022"/>
    <w:rsid w:val="00AE5184"/>
    <w:rsid w:val="00AE5301"/>
    <w:rsid w:val="00AE606B"/>
    <w:rsid w:val="00AE62CD"/>
    <w:rsid w:val="00AE62EB"/>
    <w:rsid w:val="00AE6374"/>
    <w:rsid w:val="00AE6739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B41"/>
    <w:rsid w:val="00AF2D1C"/>
    <w:rsid w:val="00AF3602"/>
    <w:rsid w:val="00AF3699"/>
    <w:rsid w:val="00AF3A05"/>
    <w:rsid w:val="00AF3DA4"/>
    <w:rsid w:val="00AF42EE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BD7"/>
    <w:rsid w:val="00B00DA2"/>
    <w:rsid w:val="00B00E6B"/>
    <w:rsid w:val="00B01122"/>
    <w:rsid w:val="00B0145B"/>
    <w:rsid w:val="00B0165F"/>
    <w:rsid w:val="00B016F0"/>
    <w:rsid w:val="00B018A6"/>
    <w:rsid w:val="00B01CD5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0EE2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06F"/>
    <w:rsid w:val="00B14358"/>
    <w:rsid w:val="00B148FE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50"/>
    <w:rsid w:val="00B2137F"/>
    <w:rsid w:val="00B21815"/>
    <w:rsid w:val="00B219DD"/>
    <w:rsid w:val="00B21BFE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70D"/>
    <w:rsid w:val="00B278D5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9B5"/>
    <w:rsid w:val="00B33CD3"/>
    <w:rsid w:val="00B33DDB"/>
    <w:rsid w:val="00B340B4"/>
    <w:rsid w:val="00B348F4"/>
    <w:rsid w:val="00B34C93"/>
    <w:rsid w:val="00B35532"/>
    <w:rsid w:val="00B35742"/>
    <w:rsid w:val="00B3583E"/>
    <w:rsid w:val="00B35841"/>
    <w:rsid w:val="00B35BF5"/>
    <w:rsid w:val="00B35F6F"/>
    <w:rsid w:val="00B35FC0"/>
    <w:rsid w:val="00B361B0"/>
    <w:rsid w:val="00B3631B"/>
    <w:rsid w:val="00B36536"/>
    <w:rsid w:val="00B3668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74C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DDF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95C"/>
    <w:rsid w:val="00B62F59"/>
    <w:rsid w:val="00B630F4"/>
    <w:rsid w:val="00B63280"/>
    <w:rsid w:val="00B63625"/>
    <w:rsid w:val="00B6395E"/>
    <w:rsid w:val="00B63C33"/>
    <w:rsid w:val="00B63C8D"/>
    <w:rsid w:val="00B63DA0"/>
    <w:rsid w:val="00B640C7"/>
    <w:rsid w:val="00B641C8"/>
    <w:rsid w:val="00B64511"/>
    <w:rsid w:val="00B6453A"/>
    <w:rsid w:val="00B64AA1"/>
    <w:rsid w:val="00B64B0E"/>
    <w:rsid w:val="00B64CB7"/>
    <w:rsid w:val="00B650ED"/>
    <w:rsid w:val="00B651DA"/>
    <w:rsid w:val="00B652FC"/>
    <w:rsid w:val="00B654D4"/>
    <w:rsid w:val="00B657CC"/>
    <w:rsid w:val="00B657F0"/>
    <w:rsid w:val="00B6592E"/>
    <w:rsid w:val="00B6605B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8E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E83"/>
    <w:rsid w:val="00B80007"/>
    <w:rsid w:val="00B800AC"/>
    <w:rsid w:val="00B8037F"/>
    <w:rsid w:val="00B80733"/>
    <w:rsid w:val="00B80B95"/>
    <w:rsid w:val="00B80F5F"/>
    <w:rsid w:val="00B80F6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294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33B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C2"/>
    <w:rsid w:val="00B92EDD"/>
    <w:rsid w:val="00B93288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5E7E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5EE1"/>
    <w:rsid w:val="00BB7274"/>
    <w:rsid w:val="00BB72C0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DF9"/>
    <w:rsid w:val="00BC5E74"/>
    <w:rsid w:val="00BC5F7E"/>
    <w:rsid w:val="00BC5FB9"/>
    <w:rsid w:val="00BC638F"/>
    <w:rsid w:val="00BC65C2"/>
    <w:rsid w:val="00BC660F"/>
    <w:rsid w:val="00BC68E9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506E"/>
    <w:rsid w:val="00BD50DC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7E7"/>
    <w:rsid w:val="00BE3BAA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761"/>
    <w:rsid w:val="00BE5784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51D"/>
    <w:rsid w:val="00C01691"/>
    <w:rsid w:val="00C01B42"/>
    <w:rsid w:val="00C01B98"/>
    <w:rsid w:val="00C01E49"/>
    <w:rsid w:val="00C01F96"/>
    <w:rsid w:val="00C0245A"/>
    <w:rsid w:val="00C02A77"/>
    <w:rsid w:val="00C02B66"/>
    <w:rsid w:val="00C0352D"/>
    <w:rsid w:val="00C03660"/>
    <w:rsid w:val="00C038D3"/>
    <w:rsid w:val="00C03AA1"/>
    <w:rsid w:val="00C03AF6"/>
    <w:rsid w:val="00C03D7D"/>
    <w:rsid w:val="00C03DD0"/>
    <w:rsid w:val="00C0456D"/>
    <w:rsid w:val="00C04C8F"/>
    <w:rsid w:val="00C04D68"/>
    <w:rsid w:val="00C04DE7"/>
    <w:rsid w:val="00C04FB9"/>
    <w:rsid w:val="00C05063"/>
    <w:rsid w:val="00C0508D"/>
    <w:rsid w:val="00C051A8"/>
    <w:rsid w:val="00C0526B"/>
    <w:rsid w:val="00C05333"/>
    <w:rsid w:val="00C05350"/>
    <w:rsid w:val="00C05371"/>
    <w:rsid w:val="00C0547D"/>
    <w:rsid w:val="00C06AD0"/>
    <w:rsid w:val="00C06AFD"/>
    <w:rsid w:val="00C06D01"/>
    <w:rsid w:val="00C06D78"/>
    <w:rsid w:val="00C070D5"/>
    <w:rsid w:val="00C0727C"/>
    <w:rsid w:val="00C072C7"/>
    <w:rsid w:val="00C072D4"/>
    <w:rsid w:val="00C0771E"/>
    <w:rsid w:val="00C0786D"/>
    <w:rsid w:val="00C07B9C"/>
    <w:rsid w:val="00C07C6C"/>
    <w:rsid w:val="00C07D5F"/>
    <w:rsid w:val="00C102E1"/>
    <w:rsid w:val="00C10404"/>
    <w:rsid w:val="00C10436"/>
    <w:rsid w:val="00C1070C"/>
    <w:rsid w:val="00C10766"/>
    <w:rsid w:val="00C1077C"/>
    <w:rsid w:val="00C108D7"/>
    <w:rsid w:val="00C1135B"/>
    <w:rsid w:val="00C114BE"/>
    <w:rsid w:val="00C11584"/>
    <w:rsid w:val="00C116C4"/>
    <w:rsid w:val="00C11BAB"/>
    <w:rsid w:val="00C12023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32"/>
    <w:rsid w:val="00C13FD4"/>
    <w:rsid w:val="00C14021"/>
    <w:rsid w:val="00C14602"/>
    <w:rsid w:val="00C14AD3"/>
    <w:rsid w:val="00C15031"/>
    <w:rsid w:val="00C151F4"/>
    <w:rsid w:val="00C1551B"/>
    <w:rsid w:val="00C161A6"/>
    <w:rsid w:val="00C16543"/>
    <w:rsid w:val="00C16658"/>
    <w:rsid w:val="00C16AF2"/>
    <w:rsid w:val="00C171CB"/>
    <w:rsid w:val="00C172C0"/>
    <w:rsid w:val="00C1782B"/>
    <w:rsid w:val="00C17C6B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A55"/>
    <w:rsid w:val="00C21AFF"/>
    <w:rsid w:val="00C21C42"/>
    <w:rsid w:val="00C21ED9"/>
    <w:rsid w:val="00C22212"/>
    <w:rsid w:val="00C22ED9"/>
    <w:rsid w:val="00C22EEE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B7C"/>
    <w:rsid w:val="00C24C84"/>
    <w:rsid w:val="00C250C6"/>
    <w:rsid w:val="00C251DF"/>
    <w:rsid w:val="00C252CE"/>
    <w:rsid w:val="00C253A4"/>
    <w:rsid w:val="00C254B7"/>
    <w:rsid w:val="00C25599"/>
    <w:rsid w:val="00C25B4D"/>
    <w:rsid w:val="00C25C6B"/>
    <w:rsid w:val="00C25CF2"/>
    <w:rsid w:val="00C25F15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29A"/>
    <w:rsid w:val="00C30F18"/>
    <w:rsid w:val="00C30F6D"/>
    <w:rsid w:val="00C31048"/>
    <w:rsid w:val="00C31152"/>
    <w:rsid w:val="00C31DA4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1EDF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B09"/>
    <w:rsid w:val="00C44D53"/>
    <w:rsid w:val="00C45316"/>
    <w:rsid w:val="00C4570A"/>
    <w:rsid w:val="00C45A34"/>
    <w:rsid w:val="00C45AFA"/>
    <w:rsid w:val="00C46059"/>
    <w:rsid w:val="00C4611D"/>
    <w:rsid w:val="00C46710"/>
    <w:rsid w:val="00C46808"/>
    <w:rsid w:val="00C46818"/>
    <w:rsid w:val="00C46EBD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D59"/>
    <w:rsid w:val="00C51046"/>
    <w:rsid w:val="00C51314"/>
    <w:rsid w:val="00C51381"/>
    <w:rsid w:val="00C517BC"/>
    <w:rsid w:val="00C51E64"/>
    <w:rsid w:val="00C51FCB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ACB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0F62"/>
    <w:rsid w:val="00C611FD"/>
    <w:rsid w:val="00C6126B"/>
    <w:rsid w:val="00C62217"/>
    <w:rsid w:val="00C62222"/>
    <w:rsid w:val="00C628F3"/>
    <w:rsid w:val="00C62A4B"/>
    <w:rsid w:val="00C63468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400"/>
    <w:rsid w:val="00C65C76"/>
    <w:rsid w:val="00C65D8B"/>
    <w:rsid w:val="00C65FA1"/>
    <w:rsid w:val="00C6609A"/>
    <w:rsid w:val="00C66213"/>
    <w:rsid w:val="00C6654B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C4D"/>
    <w:rsid w:val="00C85894"/>
    <w:rsid w:val="00C85BE3"/>
    <w:rsid w:val="00C85F97"/>
    <w:rsid w:val="00C863A6"/>
    <w:rsid w:val="00C864AE"/>
    <w:rsid w:val="00C86593"/>
    <w:rsid w:val="00C865FE"/>
    <w:rsid w:val="00C86DE7"/>
    <w:rsid w:val="00C86E31"/>
    <w:rsid w:val="00C86E87"/>
    <w:rsid w:val="00C8707E"/>
    <w:rsid w:val="00C87141"/>
    <w:rsid w:val="00C871EC"/>
    <w:rsid w:val="00C8720E"/>
    <w:rsid w:val="00C873E2"/>
    <w:rsid w:val="00C87A77"/>
    <w:rsid w:val="00C87BF0"/>
    <w:rsid w:val="00C87EA3"/>
    <w:rsid w:val="00C90172"/>
    <w:rsid w:val="00C902C9"/>
    <w:rsid w:val="00C909EF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CD1"/>
    <w:rsid w:val="00C94073"/>
    <w:rsid w:val="00C94302"/>
    <w:rsid w:val="00C949F7"/>
    <w:rsid w:val="00C94ABB"/>
    <w:rsid w:val="00C94C92"/>
    <w:rsid w:val="00C94E5C"/>
    <w:rsid w:val="00C951EA"/>
    <w:rsid w:val="00C954FB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DD0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0AB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9DC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BE"/>
    <w:rsid w:val="00CB26D8"/>
    <w:rsid w:val="00CB282C"/>
    <w:rsid w:val="00CB2850"/>
    <w:rsid w:val="00CB299C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C07"/>
    <w:rsid w:val="00CB4DCF"/>
    <w:rsid w:val="00CB4EBC"/>
    <w:rsid w:val="00CB549F"/>
    <w:rsid w:val="00CB54A8"/>
    <w:rsid w:val="00CB54AE"/>
    <w:rsid w:val="00CB5772"/>
    <w:rsid w:val="00CB5BA1"/>
    <w:rsid w:val="00CB6574"/>
    <w:rsid w:val="00CB69A0"/>
    <w:rsid w:val="00CB6A3C"/>
    <w:rsid w:val="00CB6D40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EBA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E57"/>
    <w:rsid w:val="00CC3EA8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6EF"/>
    <w:rsid w:val="00CC5CBC"/>
    <w:rsid w:val="00CC5F43"/>
    <w:rsid w:val="00CC6367"/>
    <w:rsid w:val="00CC6682"/>
    <w:rsid w:val="00CC6B00"/>
    <w:rsid w:val="00CC6D1E"/>
    <w:rsid w:val="00CC6E93"/>
    <w:rsid w:val="00CC7829"/>
    <w:rsid w:val="00CC7FBD"/>
    <w:rsid w:val="00CC7FEC"/>
    <w:rsid w:val="00CD00AE"/>
    <w:rsid w:val="00CD00D0"/>
    <w:rsid w:val="00CD0171"/>
    <w:rsid w:val="00CD01AA"/>
    <w:rsid w:val="00CD03A2"/>
    <w:rsid w:val="00CD0E33"/>
    <w:rsid w:val="00CD0F00"/>
    <w:rsid w:val="00CD169E"/>
    <w:rsid w:val="00CD21E9"/>
    <w:rsid w:val="00CD221B"/>
    <w:rsid w:val="00CD257F"/>
    <w:rsid w:val="00CD265E"/>
    <w:rsid w:val="00CD28D0"/>
    <w:rsid w:val="00CD2DAA"/>
    <w:rsid w:val="00CD31A9"/>
    <w:rsid w:val="00CD33B0"/>
    <w:rsid w:val="00CD3F0B"/>
    <w:rsid w:val="00CD3FFF"/>
    <w:rsid w:val="00CD4510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BA4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80A"/>
    <w:rsid w:val="00CF5960"/>
    <w:rsid w:val="00CF5C18"/>
    <w:rsid w:val="00CF5FC1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049"/>
    <w:rsid w:val="00D025A3"/>
    <w:rsid w:val="00D027A9"/>
    <w:rsid w:val="00D027C9"/>
    <w:rsid w:val="00D02863"/>
    <w:rsid w:val="00D02C28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C63"/>
    <w:rsid w:val="00D05F90"/>
    <w:rsid w:val="00D06477"/>
    <w:rsid w:val="00D06968"/>
    <w:rsid w:val="00D069E3"/>
    <w:rsid w:val="00D06CDD"/>
    <w:rsid w:val="00D06F86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611"/>
    <w:rsid w:val="00D12B63"/>
    <w:rsid w:val="00D12D74"/>
    <w:rsid w:val="00D12ED5"/>
    <w:rsid w:val="00D1311E"/>
    <w:rsid w:val="00D13729"/>
    <w:rsid w:val="00D138EF"/>
    <w:rsid w:val="00D13ED5"/>
    <w:rsid w:val="00D145BC"/>
    <w:rsid w:val="00D14B07"/>
    <w:rsid w:val="00D14C77"/>
    <w:rsid w:val="00D14E5E"/>
    <w:rsid w:val="00D151AB"/>
    <w:rsid w:val="00D15295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469"/>
    <w:rsid w:val="00D235F9"/>
    <w:rsid w:val="00D23838"/>
    <w:rsid w:val="00D23DB3"/>
    <w:rsid w:val="00D24063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C03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811"/>
    <w:rsid w:val="00D30B88"/>
    <w:rsid w:val="00D30C4B"/>
    <w:rsid w:val="00D31589"/>
    <w:rsid w:val="00D31B4B"/>
    <w:rsid w:val="00D32158"/>
    <w:rsid w:val="00D32283"/>
    <w:rsid w:val="00D327F5"/>
    <w:rsid w:val="00D33074"/>
    <w:rsid w:val="00D33480"/>
    <w:rsid w:val="00D33969"/>
    <w:rsid w:val="00D33BFC"/>
    <w:rsid w:val="00D33F71"/>
    <w:rsid w:val="00D3415C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1E5"/>
    <w:rsid w:val="00D40292"/>
    <w:rsid w:val="00D40AA6"/>
    <w:rsid w:val="00D40DBE"/>
    <w:rsid w:val="00D40EC6"/>
    <w:rsid w:val="00D40F99"/>
    <w:rsid w:val="00D41483"/>
    <w:rsid w:val="00D41488"/>
    <w:rsid w:val="00D416C6"/>
    <w:rsid w:val="00D41849"/>
    <w:rsid w:val="00D41F20"/>
    <w:rsid w:val="00D41FDF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D46"/>
    <w:rsid w:val="00D47DCF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2"/>
    <w:rsid w:val="00D5440C"/>
    <w:rsid w:val="00D54AB2"/>
    <w:rsid w:val="00D55526"/>
    <w:rsid w:val="00D555EB"/>
    <w:rsid w:val="00D55852"/>
    <w:rsid w:val="00D55DAA"/>
    <w:rsid w:val="00D5654B"/>
    <w:rsid w:val="00D56BA3"/>
    <w:rsid w:val="00D56FEB"/>
    <w:rsid w:val="00D572D4"/>
    <w:rsid w:val="00D5762F"/>
    <w:rsid w:val="00D57674"/>
    <w:rsid w:val="00D5773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44B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39B8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CB"/>
    <w:rsid w:val="00D774CE"/>
    <w:rsid w:val="00D778C4"/>
    <w:rsid w:val="00D778F7"/>
    <w:rsid w:val="00D77B31"/>
    <w:rsid w:val="00D77CFC"/>
    <w:rsid w:val="00D80F16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98"/>
    <w:rsid w:val="00D83BA9"/>
    <w:rsid w:val="00D83E46"/>
    <w:rsid w:val="00D841ED"/>
    <w:rsid w:val="00D84289"/>
    <w:rsid w:val="00D84463"/>
    <w:rsid w:val="00D84995"/>
    <w:rsid w:val="00D849CC"/>
    <w:rsid w:val="00D84F36"/>
    <w:rsid w:val="00D85401"/>
    <w:rsid w:val="00D856A4"/>
    <w:rsid w:val="00D85979"/>
    <w:rsid w:val="00D85C10"/>
    <w:rsid w:val="00D85C88"/>
    <w:rsid w:val="00D85DA3"/>
    <w:rsid w:val="00D85FBA"/>
    <w:rsid w:val="00D860C3"/>
    <w:rsid w:val="00D863CF"/>
    <w:rsid w:val="00D86487"/>
    <w:rsid w:val="00D86530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3CA"/>
    <w:rsid w:val="00D92435"/>
    <w:rsid w:val="00D92B14"/>
    <w:rsid w:val="00D92E9F"/>
    <w:rsid w:val="00D93174"/>
    <w:rsid w:val="00D935AE"/>
    <w:rsid w:val="00D9376F"/>
    <w:rsid w:val="00D93CA7"/>
    <w:rsid w:val="00D93FBA"/>
    <w:rsid w:val="00D944CE"/>
    <w:rsid w:val="00D9477D"/>
    <w:rsid w:val="00D94A2C"/>
    <w:rsid w:val="00D94A74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7E2"/>
    <w:rsid w:val="00DA0B20"/>
    <w:rsid w:val="00DA1BCE"/>
    <w:rsid w:val="00DA1BF6"/>
    <w:rsid w:val="00DA1E34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A09"/>
    <w:rsid w:val="00DA6B78"/>
    <w:rsid w:val="00DA6ED8"/>
    <w:rsid w:val="00DA733C"/>
    <w:rsid w:val="00DA77E6"/>
    <w:rsid w:val="00DA79C6"/>
    <w:rsid w:val="00DA79EC"/>
    <w:rsid w:val="00DA7A78"/>
    <w:rsid w:val="00DA7BB5"/>
    <w:rsid w:val="00DA7BE7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4F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E86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969"/>
    <w:rsid w:val="00DC0C69"/>
    <w:rsid w:val="00DC0D72"/>
    <w:rsid w:val="00DC1003"/>
    <w:rsid w:val="00DC110D"/>
    <w:rsid w:val="00DC11B6"/>
    <w:rsid w:val="00DC1BAD"/>
    <w:rsid w:val="00DC1E1C"/>
    <w:rsid w:val="00DC1F5A"/>
    <w:rsid w:val="00DC2211"/>
    <w:rsid w:val="00DC22B6"/>
    <w:rsid w:val="00DC2458"/>
    <w:rsid w:val="00DC254E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40B9"/>
    <w:rsid w:val="00DC4394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6AB8"/>
    <w:rsid w:val="00DC6B94"/>
    <w:rsid w:val="00DC7227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59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990"/>
    <w:rsid w:val="00DD5C2B"/>
    <w:rsid w:val="00DD5D96"/>
    <w:rsid w:val="00DD6304"/>
    <w:rsid w:val="00DD6462"/>
    <w:rsid w:val="00DD6EA2"/>
    <w:rsid w:val="00DD71CE"/>
    <w:rsid w:val="00DD72FD"/>
    <w:rsid w:val="00DD7358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B9E"/>
    <w:rsid w:val="00DE2E12"/>
    <w:rsid w:val="00DE36D1"/>
    <w:rsid w:val="00DE3835"/>
    <w:rsid w:val="00DE39B8"/>
    <w:rsid w:val="00DE3A23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457"/>
    <w:rsid w:val="00DE56DE"/>
    <w:rsid w:val="00DE5864"/>
    <w:rsid w:val="00DE5C62"/>
    <w:rsid w:val="00DE5C9A"/>
    <w:rsid w:val="00DE61DD"/>
    <w:rsid w:val="00DE67B2"/>
    <w:rsid w:val="00DE69CB"/>
    <w:rsid w:val="00DE6E4C"/>
    <w:rsid w:val="00DE7090"/>
    <w:rsid w:val="00DE71F6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69"/>
    <w:rsid w:val="00DF24D4"/>
    <w:rsid w:val="00DF27AD"/>
    <w:rsid w:val="00DF2E43"/>
    <w:rsid w:val="00DF2E91"/>
    <w:rsid w:val="00DF315C"/>
    <w:rsid w:val="00DF366F"/>
    <w:rsid w:val="00DF3A87"/>
    <w:rsid w:val="00DF3ED4"/>
    <w:rsid w:val="00DF42BB"/>
    <w:rsid w:val="00DF457F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FA7"/>
    <w:rsid w:val="00DF76F9"/>
    <w:rsid w:val="00DF78C1"/>
    <w:rsid w:val="00DF7953"/>
    <w:rsid w:val="00DF7DCC"/>
    <w:rsid w:val="00DF7E28"/>
    <w:rsid w:val="00E00A9C"/>
    <w:rsid w:val="00E00B72"/>
    <w:rsid w:val="00E00B7D"/>
    <w:rsid w:val="00E0121A"/>
    <w:rsid w:val="00E012F2"/>
    <w:rsid w:val="00E0139F"/>
    <w:rsid w:val="00E013E3"/>
    <w:rsid w:val="00E0191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3D09"/>
    <w:rsid w:val="00E04665"/>
    <w:rsid w:val="00E04A68"/>
    <w:rsid w:val="00E04D15"/>
    <w:rsid w:val="00E0657A"/>
    <w:rsid w:val="00E06911"/>
    <w:rsid w:val="00E06BB1"/>
    <w:rsid w:val="00E06D5D"/>
    <w:rsid w:val="00E06DC4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A3A"/>
    <w:rsid w:val="00E13B9A"/>
    <w:rsid w:val="00E13CE5"/>
    <w:rsid w:val="00E1436F"/>
    <w:rsid w:val="00E14406"/>
    <w:rsid w:val="00E144FA"/>
    <w:rsid w:val="00E148B9"/>
    <w:rsid w:val="00E148EB"/>
    <w:rsid w:val="00E149E0"/>
    <w:rsid w:val="00E14EE5"/>
    <w:rsid w:val="00E15311"/>
    <w:rsid w:val="00E153FD"/>
    <w:rsid w:val="00E1593C"/>
    <w:rsid w:val="00E159C7"/>
    <w:rsid w:val="00E15AFD"/>
    <w:rsid w:val="00E15C9A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D5A"/>
    <w:rsid w:val="00E220E2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DCA"/>
    <w:rsid w:val="00E30FEA"/>
    <w:rsid w:val="00E3100A"/>
    <w:rsid w:val="00E31762"/>
    <w:rsid w:val="00E319DD"/>
    <w:rsid w:val="00E31C3D"/>
    <w:rsid w:val="00E320C7"/>
    <w:rsid w:val="00E32173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304"/>
    <w:rsid w:val="00E414F6"/>
    <w:rsid w:val="00E419E2"/>
    <w:rsid w:val="00E421C7"/>
    <w:rsid w:val="00E42B98"/>
    <w:rsid w:val="00E42FCF"/>
    <w:rsid w:val="00E432BB"/>
    <w:rsid w:val="00E4359C"/>
    <w:rsid w:val="00E4389E"/>
    <w:rsid w:val="00E43C41"/>
    <w:rsid w:val="00E43F3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5DBA"/>
    <w:rsid w:val="00E46037"/>
    <w:rsid w:val="00E4628F"/>
    <w:rsid w:val="00E46B02"/>
    <w:rsid w:val="00E46DCB"/>
    <w:rsid w:val="00E46E71"/>
    <w:rsid w:val="00E46FD2"/>
    <w:rsid w:val="00E4781B"/>
    <w:rsid w:val="00E47E2F"/>
    <w:rsid w:val="00E5012D"/>
    <w:rsid w:val="00E50277"/>
    <w:rsid w:val="00E50472"/>
    <w:rsid w:val="00E50C4B"/>
    <w:rsid w:val="00E50E4C"/>
    <w:rsid w:val="00E5100D"/>
    <w:rsid w:val="00E51090"/>
    <w:rsid w:val="00E51749"/>
    <w:rsid w:val="00E51920"/>
    <w:rsid w:val="00E51960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5CC"/>
    <w:rsid w:val="00E6064B"/>
    <w:rsid w:val="00E607BE"/>
    <w:rsid w:val="00E60DD1"/>
    <w:rsid w:val="00E61116"/>
    <w:rsid w:val="00E6114C"/>
    <w:rsid w:val="00E6116F"/>
    <w:rsid w:val="00E6119F"/>
    <w:rsid w:val="00E611A1"/>
    <w:rsid w:val="00E618C6"/>
    <w:rsid w:val="00E619E3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7F3"/>
    <w:rsid w:val="00E66832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75F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80069"/>
    <w:rsid w:val="00E80344"/>
    <w:rsid w:val="00E803D4"/>
    <w:rsid w:val="00E8050F"/>
    <w:rsid w:val="00E8059A"/>
    <w:rsid w:val="00E806CD"/>
    <w:rsid w:val="00E80868"/>
    <w:rsid w:val="00E80A09"/>
    <w:rsid w:val="00E80AF8"/>
    <w:rsid w:val="00E8112D"/>
    <w:rsid w:val="00E8191C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C33"/>
    <w:rsid w:val="00E84D14"/>
    <w:rsid w:val="00E85003"/>
    <w:rsid w:val="00E8570E"/>
    <w:rsid w:val="00E85D49"/>
    <w:rsid w:val="00E86120"/>
    <w:rsid w:val="00E8637E"/>
    <w:rsid w:val="00E863B0"/>
    <w:rsid w:val="00E86417"/>
    <w:rsid w:val="00E869BD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87C"/>
    <w:rsid w:val="00E92BA2"/>
    <w:rsid w:val="00E92BC9"/>
    <w:rsid w:val="00E9324F"/>
    <w:rsid w:val="00E9331F"/>
    <w:rsid w:val="00E935FC"/>
    <w:rsid w:val="00E94448"/>
    <w:rsid w:val="00E94927"/>
    <w:rsid w:val="00E94B38"/>
    <w:rsid w:val="00E94FC5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FD4"/>
    <w:rsid w:val="00EA1551"/>
    <w:rsid w:val="00EA1705"/>
    <w:rsid w:val="00EA1913"/>
    <w:rsid w:val="00EA1AE5"/>
    <w:rsid w:val="00EA1C71"/>
    <w:rsid w:val="00EA1D76"/>
    <w:rsid w:val="00EA1F3F"/>
    <w:rsid w:val="00EA1F78"/>
    <w:rsid w:val="00EA2303"/>
    <w:rsid w:val="00EA267E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3DD"/>
    <w:rsid w:val="00EA669B"/>
    <w:rsid w:val="00EA677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508"/>
    <w:rsid w:val="00EB1607"/>
    <w:rsid w:val="00EB1731"/>
    <w:rsid w:val="00EB1A7C"/>
    <w:rsid w:val="00EB1C20"/>
    <w:rsid w:val="00EB227A"/>
    <w:rsid w:val="00EB24CE"/>
    <w:rsid w:val="00EB26CF"/>
    <w:rsid w:val="00EB2764"/>
    <w:rsid w:val="00EB2ED1"/>
    <w:rsid w:val="00EB2ED7"/>
    <w:rsid w:val="00EB320B"/>
    <w:rsid w:val="00EB3315"/>
    <w:rsid w:val="00EB3391"/>
    <w:rsid w:val="00EB3395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C2D"/>
    <w:rsid w:val="00EB5E2A"/>
    <w:rsid w:val="00EB5E46"/>
    <w:rsid w:val="00EB63FF"/>
    <w:rsid w:val="00EB65C7"/>
    <w:rsid w:val="00EB664F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57C"/>
    <w:rsid w:val="00EC0BDC"/>
    <w:rsid w:val="00EC0BEC"/>
    <w:rsid w:val="00EC0E8C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D07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346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91"/>
    <w:rsid w:val="00EE2495"/>
    <w:rsid w:val="00EE2995"/>
    <w:rsid w:val="00EE2CB2"/>
    <w:rsid w:val="00EE31AA"/>
    <w:rsid w:val="00EE3375"/>
    <w:rsid w:val="00EE33E2"/>
    <w:rsid w:val="00EE36D8"/>
    <w:rsid w:val="00EE370E"/>
    <w:rsid w:val="00EE37D0"/>
    <w:rsid w:val="00EE3832"/>
    <w:rsid w:val="00EE3B08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282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66E"/>
    <w:rsid w:val="00F00176"/>
    <w:rsid w:val="00F00250"/>
    <w:rsid w:val="00F0028D"/>
    <w:rsid w:val="00F004A8"/>
    <w:rsid w:val="00F008EA"/>
    <w:rsid w:val="00F011AC"/>
    <w:rsid w:val="00F01A9A"/>
    <w:rsid w:val="00F01E06"/>
    <w:rsid w:val="00F01FD8"/>
    <w:rsid w:val="00F02223"/>
    <w:rsid w:val="00F024BA"/>
    <w:rsid w:val="00F02740"/>
    <w:rsid w:val="00F0283E"/>
    <w:rsid w:val="00F02DEF"/>
    <w:rsid w:val="00F034C4"/>
    <w:rsid w:val="00F03B4A"/>
    <w:rsid w:val="00F03DA4"/>
    <w:rsid w:val="00F04111"/>
    <w:rsid w:val="00F04264"/>
    <w:rsid w:val="00F04678"/>
    <w:rsid w:val="00F04873"/>
    <w:rsid w:val="00F04E44"/>
    <w:rsid w:val="00F05308"/>
    <w:rsid w:val="00F056DE"/>
    <w:rsid w:val="00F05904"/>
    <w:rsid w:val="00F05917"/>
    <w:rsid w:val="00F0632C"/>
    <w:rsid w:val="00F06C43"/>
    <w:rsid w:val="00F06F9C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C97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30772"/>
    <w:rsid w:val="00F30A6A"/>
    <w:rsid w:val="00F30BEF"/>
    <w:rsid w:val="00F30C75"/>
    <w:rsid w:val="00F30EA2"/>
    <w:rsid w:val="00F30EE1"/>
    <w:rsid w:val="00F3100D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C9C"/>
    <w:rsid w:val="00F61836"/>
    <w:rsid w:val="00F61E7C"/>
    <w:rsid w:val="00F61E7D"/>
    <w:rsid w:val="00F61F37"/>
    <w:rsid w:val="00F62015"/>
    <w:rsid w:val="00F6222B"/>
    <w:rsid w:val="00F62245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61B"/>
    <w:rsid w:val="00F65989"/>
    <w:rsid w:val="00F65B0A"/>
    <w:rsid w:val="00F65E3C"/>
    <w:rsid w:val="00F65F33"/>
    <w:rsid w:val="00F6600D"/>
    <w:rsid w:val="00F666E9"/>
    <w:rsid w:val="00F6672D"/>
    <w:rsid w:val="00F6693D"/>
    <w:rsid w:val="00F66D9A"/>
    <w:rsid w:val="00F66E19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337"/>
    <w:rsid w:val="00F759AF"/>
    <w:rsid w:val="00F7626D"/>
    <w:rsid w:val="00F762A3"/>
    <w:rsid w:val="00F76418"/>
    <w:rsid w:val="00F76FCB"/>
    <w:rsid w:val="00F76FD0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746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87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BCB"/>
    <w:rsid w:val="00F96C30"/>
    <w:rsid w:val="00F96CF5"/>
    <w:rsid w:val="00F972A1"/>
    <w:rsid w:val="00F97301"/>
    <w:rsid w:val="00F9740F"/>
    <w:rsid w:val="00F9745D"/>
    <w:rsid w:val="00F97572"/>
    <w:rsid w:val="00F97A19"/>
    <w:rsid w:val="00FA012E"/>
    <w:rsid w:val="00FA0617"/>
    <w:rsid w:val="00FA076D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3C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28"/>
    <w:rsid w:val="00FA793B"/>
    <w:rsid w:val="00FA7985"/>
    <w:rsid w:val="00FA7B2C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F29"/>
    <w:rsid w:val="00FB39CC"/>
    <w:rsid w:val="00FB3D9A"/>
    <w:rsid w:val="00FB41B6"/>
    <w:rsid w:val="00FB4541"/>
    <w:rsid w:val="00FB483D"/>
    <w:rsid w:val="00FB48DE"/>
    <w:rsid w:val="00FB4997"/>
    <w:rsid w:val="00FB4A38"/>
    <w:rsid w:val="00FB4ADD"/>
    <w:rsid w:val="00FB52CA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2C6E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A7C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302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7BD"/>
    <w:rsid w:val="00FF18A5"/>
    <w:rsid w:val="00FF1F11"/>
    <w:rsid w:val="00FF2075"/>
    <w:rsid w:val="00FF209E"/>
    <w:rsid w:val="00FF24C5"/>
    <w:rsid w:val="00FF2887"/>
    <w:rsid w:val="00FF290E"/>
    <w:rsid w:val="00FF296D"/>
    <w:rsid w:val="00FF29AB"/>
    <w:rsid w:val="00FF2DAD"/>
    <w:rsid w:val="00FF2DDC"/>
    <w:rsid w:val="00FF36C9"/>
    <w:rsid w:val="00FF3732"/>
    <w:rsid w:val="00FF3B83"/>
    <w:rsid w:val="00FF3D6F"/>
    <w:rsid w:val="00FF3E26"/>
    <w:rsid w:val="00FF43DB"/>
    <w:rsid w:val="00FF4591"/>
    <w:rsid w:val="00FF47A8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F87D78"/>
  <w15:docId w15:val="{5A4A1A3E-B09C-4380-9D92-3AD1F4AE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59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¥ê¥¹¥È¶ÎÂä,列表段落1,—ño’i—Ž,1st level - Bullet List Paragraph,Lettre d'introduction,Paragrafo elenco,Normal bullet 2,Bullet list,목록단락,列表段落11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题注,Ca,cap1,cap2,cap11,Légende-figure,Légende-figure Char,Beschrifubg,Beschriftung Char,label,cap11 Char Char Char,captions,Beschriftung Char Char,C"/>
    <w:basedOn w:val="a"/>
    <w:next w:val="a"/>
    <w:link w:val="Char4"/>
    <w:uiPriority w:val="99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题注 Char,Ca Char,cap1 Char,cap2 Char,cap11 Char,Légende-figure Char1,Légende-figure Char Char,label Char"/>
    <w:link w:val="afa"/>
    <w:uiPriority w:val="99"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¥ê¥¹¥È¶ÎÂä Char,列表段落1 Char,—ño’i—Ž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character" w:customStyle="1" w:styleId="TANChar">
    <w:name w:val="TAN Char"/>
    <w:link w:val="TAN"/>
    <w:rsid w:val="004A01E2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F66E19"/>
    <w:rPr>
      <w:rFonts w:ascii="Arial" w:hAnsi="Arial"/>
      <w:sz w:val="28"/>
      <w:lang w:val="en-GB" w:eastAsia="en-US"/>
    </w:rPr>
  </w:style>
  <w:style w:type="paragraph" w:customStyle="1" w:styleId="Default">
    <w:name w:val="Default"/>
    <w:rsid w:val="003C5A7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0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1315C-C31D-4087-AD87-9CB29B692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김태형/표준연구팀(SR)/Staff Engineer/삼성전자</cp:lastModifiedBy>
  <cp:revision>10</cp:revision>
  <dcterms:created xsi:type="dcterms:W3CDTF">2020-04-10T00:59:00Z</dcterms:created>
  <dcterms:modified xsi:type="dcterms:W3CDTF">2020-05-14T04:29:00Z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